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6D3C1" w14:textId="77777777" w:rsidR="00352D19" w:rsidRPr="00BC2E0F" w:rsidRDefault="00352D19" w:rsidP="00352D19">
      <w:pPr>
        <w:jc w:val="center"/>
        <w:outlineLvl w:val="0"/>
        <w:rPr>
          <w:b/>
          <w:color w:val="000000" w:themeColor="text1"/>
          <w:lang w:val="ru-RU"/>
        </w:rPr>
      </w:pPr>
      <w:bookmarkStart w:id="0" w:name="_GoBack"/>
      <w:bookmarkEnd w:id="0"/>
      <w:r w:rsidRPr="00BC2E0F">
        <w:rPr>
          <w:b/>
          <w:color w:val="000000" w:themeColor="text1"/>
          <w:lang w:val="ru-RU"/>
        </w:rPr>
        <w:t xml:space="preserve">Приложение </w:t>
      </w:r>
      <w:r w:rsidRPr="00940893">
        <w:rPr>
          <w:b/>
          <w:color w:val="000000" w:themeColor="text1"/>
          <w:lang w:val="ru-RU"/>
        </w:rPr>
        <w:t>9</w:t>
      </w:r>
      <w:r w:rsidRPr="00BC2E0F">
        <w:rPr>
          <w:b/>
          <w:color w:val="000000" w:themeColor="text1"/>
          <w:lang w:val="ru-RU"/>
        </w:rPr>
        <w:t xml:space="preserve"> к </w:t>
      </w:r>
      <w:r w:rsidR="00245A50">
        <w:rPr>
          <w:b/>
          <w:color w:val="000000" w:themeColor="text1"/>
          <w:lang w:val="ru-RU"/>
        </w:rPr>
        <w:t>Функциональным требованиям</w:t>
      </w:r>
    </w:p>
    <w:p w14:paraId="4626464A" w14:textId="77777777" w:rsidR="00352D19" w:rsidRPr="00BC2E0F" w:rsidRDefault="00352D19" w:rsidP="00352D19">
      <w:pPr>
        <w:jc w:val="center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>Требования к</w:t>
      </w:r>
      <w:r w:rsidRPr="00BC2E0F">
        <w:rPr>
          <w:b/>
          <w:color w:val="000000" w:themeColor="text1"/>
          <w:lang w:val="ru-RU"/>
        </w:rPr>
        <w:t xml:space="preserve"> сети</w:t>
      </w:r>
      <w:r w:rsidRPr="00BC2E0F">
        <w:rPr>
          <w:b/>
          <w:color w:val="000000" w:themeColor="text1"/>
          <w:szCs w:val="28"/>
          <w:lang w:val="ru-RU"/>
        </w:rPr>
        <w:t xml:space="preserve"> передачи данных и системе видеонаблюдения</w:t>
      </w:r>
    </w:p>
    <w:p w14:paraId="4563610B" w14:textId="77777777" w:rsidR="00352D19" w:rsidRPr="00BC2E0F" w:rsidRDefault="00352D19" w:rsidP="00352D19">
      <w:pPr>
        <w:jc w:val="center"/>
        <w:rPr>
          <w:b/>
          <w:color w:val="000000" w:themeColor="text1"/>
          <w:szCs w:val="28"/>
          <w:lang w:val="ru-RU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636"/>
        <w:gridCol w:w="254"/>
        <w:gridCol w:w="3492"/>
        <w:gridCol w:w="917"/>
        <w:gridCol w:w="778"/>
        <w:gridCol w:w="3699"/>
      </w:tblGrid>
      <w:tr w:rsidR="00352D19" w:rsidRPr="00BC2E0F" w14:paraId="1AAB272D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CCDF" w14:textId="77777777" w:rsidR="00352D19" w:rsidRPr="00BC2E0F" w:rsidRDefault="00352D19" w:rsidP="00C84351">
            <w:pPr>
              <w:contextualSpacing/>
              <w:rPr>
                <w:color w:val="000000" w:themeColor="text1"/>
                <w:szCs w:val="28"/>
              </w:rPr>
            </w:pPr>
            <w:r w:rsidRPr="00BC2E0F">
              <w:rPr>
                <w:color w:val="000000" w:themeColor="text1"/>
                <w:szCs w:val="28"/>
              </w:rPr>
              <w:t>№ п/п</w:t>
            </w:r>
          </w:p>
        </w:tc>
        <w:tc>
          <w:tcPr>
            <w:tcW w:w="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3BD" w14:textId="77777777" w:rsidR="00352D19" w:rsidRPr="00BC2E0F" w:rsidRDefault="00352D19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37F" w14:textId="77777777" w:rsidR="00352D19" w:rsidRPr="00BC2E0F" w:rsidRDefault="00352D19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352D19" w:rsidRPr="00BC2E0F" w14:paraId="39239CD8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C86" w14:textId="77777777" w:rsidR="00352D19" w:rsidRPr="00D0551B" w:rsidRDefault="00352D19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352D19" w:rsidRPr="000D504F" w14:paraId="4273DE7C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CDFB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1.1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2E9" w14:textId="77777777" w:rsidR="00352D19" w:rsidRPr="00770908" w:rsidRDefault="00352D19" w:rsidP="00C84351">
            <w:pPr>
              <w:rPr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Комплекс устройств</w:t>
            </w:r>
            <w:r w:rsidR="004C2DF6" w:rsidRPr="004C2DF6">
              <w:rPr>
                <w:color w:val="000000" w:themeColor="text1"/>
                <w:lang w:val="ru-RU"/>
              </w:rPr>
              <w:t xml:space="preserve"> </w:t>
            </w:r>
            <w:r w:rsidR="004C2DF6">
              <w:rPr>
                <w:color w:val="000000" w:themeColor="text1"/>
                <w:lang w:val="ru-RU"/>
              </w:rPr>
              <w:t>сети</w:t>
            </w:r>
            <w:r w:rsidRPr="00E83742">
              <w:rPr>
                <w:color w:val="000000" w:themeColor="text1"/>
                <w:lang w:val="ru-RU"/>
              </w:rPr>
              <w:t xml:space="preserve"> передачи данных и системы видеонаблюдения (УСВ) предназначен для работы на ОП в соответствии с требованиями </w:t>
            </w:r>
            <w:r w:rsidR="00770908" w:rsidRPr="00770908">
              <w:rPr>
                <w:lang w:val="ru-RU"/>
              </w:rPr>
              <w:t>ООО «ОДПС Сколково»</w:t>
            </w:r>
            <w:r w:rsidRPr="00E83742">
              <w:rPr>
                <w:color w:val="000000" w:themeColor="text1"/>
                <w:lang w:val="ru-RU"/>
              </w:rPr>
              <w:t>.</w:t>
            </w:r>
          </w:p>
        </w:tc>
      </w:tr>
      <w:tr w:rsidR="00352D19" w:rsidRPr="000D504F" w14:paraId="7893C83B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CB7" w14:textId="64DBC6CB" w:rsidR="00352D19" w:rsidRPr="00D0551B" w:rsidRDefault="00352D19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2. Назначение и цели установки УСВ</w:t>
            </w:r>
          </w:p>
        </w:tc>
      </w:tr>
      <w:tr w:rsidR="00352D19" w:rsidRPr="000D504F" w14:paraId="1C954791" w14:textId="77777777" w:rsidTr="00DA6978">
        <w:trPr>
          <w:trHeight w:val="33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419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B5E1" w14:textId="77777777" w:rsidR="00352D19" w:rsidRPr="00E83742" w:rsidRDefault="00352D19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Комплекс УСВ предназначен для использования на объектах транспортной инфраструктуры </w:t>
            </w:r>
            <w:r w:rsidR="004C2DF6">
              <w:rPr>
                <w:color w:val="000000" w:themeColor="text1"/>
                <w:lang w:val="ru-RU"/>
              </w:rPr>
              <w:t>инновационного центра «Сколково»</w:t>
            </w:r>
            <w:r w:rsidRPr="00E83742">
              <w:rPr>
                <w:color w:val="000000" w:themeColor="text1"/>
                <w:lang w:val="ru-RU"/>
              </w:rPr>
              <w:t>.</w:t>
            </w:r>
          </w:p>
        </w:tc>
      </w:tr>
      <w:tr w:rsidR="00352D19" w:rsidRPr="000D504F" w14:paraId="28C56AB0" w14:textId="77777777" w:rsidTr="00DA6978">
        <w:trPr>
          <w:trHeight w:val="33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C73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927" w14:textId="77777777" w:rsidR="00352D19" w:rsidRPr="00E83742" w:rsidRDefault="00352D19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Комплекс УБСВ должен обеспечивать возможность выполнения следующих функций:</w:t>
            </w:r>
          </w:p>
        </w:tc>
      </w:tr>
      <w:tr w:rsidR="00352D19" w:rsidRPr="000D504F" w14:paraId="737A01FE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A49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CC7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Одновременной работы предоставления пользователю доступа к интернету по технологии </w:t>
            </w:r>
            <w:proofErr w:type="spellStart"/>
            <w:r w:rsidRPr="00BC2E0F">
              <w:rPr>
                <w:rFonts w:cs="Times New Roman"/>
                <w:color w:val="000000" w:themeColor="text1"/>
                <w:sz w:val="24"/>
              </w:rPr>
              <w:t>Wi</w:t>
            </w:r>
            <w:proofErr w:type="spellEnd"/>
            <w:r w:rsidRPr="00BC2E0F">
              <w:rPr>
                <w:rFonts w:cs="Times New Roman"/>
                <w:color w:val="000000" w:themeColor="text1"/>
                <w:sz w:val="24"/>
              </w:rPr>
              <w:t xml:space="preserve"> - </w:t>
            </w:r>
            <w:proofErr w:type="spellStart"/>
            <w:r w:rsidRPr="00BC2E0F">
              <w:rPr>
                <w:rFonts w:cs="Times New Roman"/>
                <w:color w:val="000000" w:themeColor="text1"/>
                <w:sz w:val="24"/>
              </w:rPr>
              <w:t>Fi</w:t>
            </w:r>
            <w:proofErr w:type="spellEnd"/>
            <w:r w:rsidRPr="00BC2E0F">
              <w:rPr>
                <w:rFonts w:cs="Times New Roman"/>
                <w:color w:val="000000" w:themeColor="text1"/>
                <w:sz w:val="24"/>
              </w:rPr>
              <w:t xml:space="preserve"> стандарта </w:t>
            </w:r>
            <w:r w:rsidR="004C2DF6" w:rsidRPr="004C2DF6">
              <w:rPr>
                <w:rFonts w:cs="Times New Roman"/>
                <w:color w:val="000000" w:themeColor="text1"/>
                <w:sz w:val="24"/>
              </w:rPr>
              <w:t>IEEE 802.11 n/ac/ax</w:t>
            </w:r>
            <w:r w:rsidR="004C2DF6" w:rsidRPr="00BC2E0F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BC2E0F">
              <w:rPr>
                <w:rFonts w:cs="Times New Roman"/>
                <w:color w:val="000000" w:themeColor="text1"/>
                <w:sz w:val="24"/>
              </w:rPr>
              <w:t xml:space="preserve">и передачи видеопотока в </w:t>
            </w:r>
            <w:r w:rsidR="00770908">
              <w:rPr>
                <w:rFonts w:cs="Times New Roman"/>
                <w:color w:val="000000" w:themeColor="text1"/>
                <w:sz w:val="24"/>
              </w:rPr>
              <w:t>Центр диспетчеризации и мониторинга «Сколково».</w:t>
            </w:r>
          </w:p>
        </w:tc>
      </w:tr>
      <w:tr w:rsidR="00352D19" w:rsidRPr="000D504F" w14:paraId="2437FCEE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3DA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F4D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Площадь покрытия зоны </w:t>
            </w:r>
            <w:r w:rsidRPr="00BC2E0F">
              <w:rPr>
                <w:rFonts w:cs="Times New Roman"/>
                <w:color w:val="000000" w:themeColor="text1"/>
                <w:sz w:val="24"/>
                <w:lang w:val="en-US"/>
              </w:rPr>
              <w:t>Wi</w:t>
            </w:r>
            <w:r w:rsidR="004C2DF6" w:rsidRPr="004C2DF6">
              <w:rPr>
                <w:rFonts w:cs="Times New Roman"/>
                <w:color w:val="000000" w:themeColor="text1"/>
                <w:sz w:val="24"/>
              </w:rPr>
              <w:t xml:space="preserve"> - </w:t>
            </w:r>
            <w:r w:rsidRPr="00BC2E0F">
              <w:rPr>
                <w:rFonts w:cs="Times New Roman"/>
                <w:color w:val="000000" w:themeColor="text1"/>
                <w:sz w:val="24"/>
                <w:lang w:val="en-US"/>
              </w:rPr>
              <w:t>Fi</w:t>
            </w:r>
            <w:r w:rsidRPr="00BC2E0F">
              <w:rPr>
                <w:rFonts w:cs="Times New Roman"/>
                <w:color w:val="000000" w:themeColor="text1"/>
                <w:sz w:val="24"/>
              </w:rPr>
              <w:t xml:space="preserve"> должна составлять не менее 20 метров в радиусе от места размещения ОП;</w:t>
            </w:r>
          </w:p>
        </w:tc>
      </w:tr>
      <w:tr w:rsidR="00352D19" w:rsidRPr="000D504F" w14:paraId="73655C50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F388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5D4E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Ограничения времени сессии подключения в интервале 10мин-30мин и полосы пропускания входящего и исходящего трафика к ресурсам сети Интернет для каждого пользователя и систем ОП в интервале 256 Кбит/c – 10 Мбит/c;</w:t>
            </w:r>
          </w:p>
        </w:tc>
      </w:tr>
      <w:tr w:rsidR="00352D19" w:rsidRPr="000D504F" w14:paraId="6AE185FA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752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AD0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Мониторинг и сбор статистической информации по объёму переданной информации каждого маршрутизатора </w:t>
            </w:r>
            <w:proofErr w:type="spellStart"/>
            <w:r w:rsidRPr="00BC2E0F">
              <w:rPr>
                <w:rFonts w:cs="Times New Roman"/>
                <w:color w:val="000000" w:themeColor="text1"/>
                <w:sz w:val="24"/>
              </w:rPr>
              <w:t>Wi-Fi</w:t>
            </w:r>
            <w:proofErr w:type="spellEnd"/>
            <w:r w:rsidRPr="00BC2E0F">
              <w:rPr>
                <w:rFonts w:cs="Times New Roman"/>
                <w:color w:val="000000" w:themeColor="text1"/>
                <w:sz w:val="24"/>
              </w:rPr>
              <w:t>;</w:t>
            </w:r>
          </w:p>
        </w:tc>
      </w:tr>
      <w:tr w:rsidR="00352D19" w:rsidRPr="000D504F" w14:paraId="4D9B44A1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E8B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BE6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Сбор статистической информации по объёму переданной информации на общем канале связи (</w:t>
            </w:r>
            <w:proofErr w:type="spellStart"/>
            <w:r w:rsidRPr="00BC2E0F">
              <w:rPr>
                <w:rFonts w:cs="Times New Roman"/>
                <w:color w:val="000000" w:themeColor="text1"/>
                <w:sz w:val="24"/>
              </w:rPr>
              <w:t>Wi-Fi</w:t>
            </w:r>
            <w:proofErr w:type="spellEnd"/>
            <w:r w:rsidRPr="00BC2E0F">
              <w:rPr>
                <w:rFonts w:cs="Times New Roman"/>
                <w:color w:val="000000" w:themeColor="text1"/>
                <w:sz w:val="24"/>
              </w:rPr>
              <w:t>) к ресурсам сети Интернет для входящего и исходящего трафика;</w:t>
            </w:r>
          </w:p>
        </w:tc>
      </w:tr>
      <w:tr w:rsidR="00352D19" w:rsidRPr="000D504F" w14:paraId="2A7685BD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8AB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C57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При передаче статистической информация через сеть общего пользования Интернет, должны быть использованы защищенные каналы связи;</w:t>
            </w:r>
          </w:p>
        </w:tc>
      </w:tr>
      <w:tr w:rsidR="00352D19" w:rsidRPr="000D504F" w14:paraId="360F19DC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F3A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633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Одновременного подключения к сети </w:t>
            </w:r>
            <w:proofErr w:type="spellStart"/>
            <w:r w:rsidRPr="00BC2E0F">
              <w:rPr>
                <w:rFonts w:cs="Times New Roman"/>
                <w:color w:val="000000" w:themeColor="text1"/>
                <w:sz w:val="24"/>
              </w:rPr>
              <w:t>Wi-Fi</w:t>
            </w:r>
            <w:proofErr w:type="spellEnd"/>
            <w:r w:rsidRPr="00BC2E0F">
              <w:rPr>
                <w:rFonts w:cs="Times New Roman"/>
                <w:color w:val="000000" w:themeColor="text1"/>
                <w:sz w:val="24"/>
              </w:rPr>
              <w:t xml:space="preserve"> не менее 20 пользователей;</w:t>
            </w:r>
          </w:p>
        </w:tc>
      </w:tr>
      <w:tr w:rsidR="00352D19" w:rsidRPr="000D504F" w14:paraId="09FB2782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3C3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DB0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Идентификация пользователей в соответствии с Постановлением Правительства РФ №801 от 12.08.2014.</w:t>
            </w:r>
          </w:p>
        </w:tc>
      </w:tr>
      <w:tr w:rsidR="00352D19" w:rsidRPr="000D504F" w14:paraId="01C3F7B0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D0B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5EC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 Фильтрация контента согласно Федеральному закону от 27 июля 2006 года № 149-ФЗ "Об информации, информационных технологиях и защите информации".</w:t>
            </w:r>
          </w:p>
        </w:tc>
      </w:tr>
      <w:tr w:rsidR="00352D19" w:rsidRPr="000D504F" w14:paraId="4DF118E5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0DA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198" w14:textId="77777777" w:rsidR="00352D19" w:rsidRPr="00BC2E0F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 Создание и поддержку страницы авторизации (согласованной с </w:t>
            </w:r>
            <w:r w:rsidR="00770908">
              <w:rPr>
                <w:rFonts w:cs="Times New Roman"/>
                <w:color w:val="000000" w:themeColor="text1"/>
                <w:sz w:val="24"/>
              </w:rPr>
              <w:t>ООО «ОДПС Сколково» и Фондом «Сколково»</w:t>
            </w:r>
            <w:r w:rsidRPr="00BC2E0F">
              <w:rPr>
                <w:rFonts w:cs="Times New Roman"/>
                <w:color w:val="000000" w:themeColor="text1"/>
                <w:sz w:val="24"/>
              </w:rPr>
              <w:t xml:space="preserve">); выполнение процедуры регистрации и авторизации; переадресации зарегистрированных пользователей на WEB-страницу </w:t>
            </w:r>
            <w:r w:rsidR="00770908">
              <w:rPr>
                <w:rFonts w:cs="Times New Roman"/>
                <w:color w:val="000000" w:themeColor="text1"/>
                <w:sz w:val="24"/>
              </w:rPr>
              <w:t>«Сколково»</w:t>
            </w:r>
          </w:p>
        </w:tc>
      </w:tr>
      <w:tr w:rsidR="00352D19" w:rsidRPr="000D504F" w14:paraId="6655CB4B" w14:textId="77777777" w:rsidTr="00DA6978">
        <w:trPr>
          <w:trHeight w:val="331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745" w14:textId="77777777" w:rsidR="00352D19" w:rsidRPr="00BC2E0F" w:rsidRDefault="00352D19" w:rsidP="00C8435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2FE3" w14:textId="77777777" w:rsidR="00352D19" w:rsidRDefault="00352D19" w:rsidP="00352D19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Обзорное видеонаблюдение на остановочном павильоне в режиме реального времени через сеть Интернет</w:t>
            </w:r>
            <w:r w:rsidRPr="00EB2A48">
              <w:rPr>
                <w:rFonts w:cs="Times New Roman"/>
                <w:color w:val="000000" w:themeColor="text1"/>
                <w:sz w:val="24"/>
              </w:rPr>
              <w:t>.</w:t>
            </w:r>
          </w:p>
          <w:p w14:paraId="4AE0C552" w14:textId="77777777" w:rsidR="00770908" w:rsidRDefault="00770908" w:rsidP="00770908">
            <w:pPr>
              <w:pStyle w:val="a3"/>
              <w:jc w:val="both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Требования к системе хранения данных указаны в пункте 4.9.</w:t>
            </w:r>
          </w:p>
          <w:p w14:paraId="2BFEBAEC" w14:textId="77777777" w:rsidR="00770908" w:rsidRPr="00EB2A48" w:rsidRDefault="00770908" w:rsidP="00770908">
            <w:pPr>
              <w:pStyle w:val="a3"/>
              <w:jc w:val="both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52D19" w:rsidRPr="000D504F" w14:paraId="70E988F1" w14:textId="77777777" w:rsidTr="00DA6978">
        <w:trPr>
          <w:trHeight w:val="12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B1B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2.3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BC7" w14:textId="77777777" w:rsidR="002C6A57" w:rsidRDefault="002C6A57" w:rsidP="002C6A57">
            <w:pPr>
              <w:spacing w:line="252" w:lineRule="auto"/>
              <w:jc w:val="both"/>
              <w:rPr>
                <w:rFonts w:eastAsiaTheme="minorHAnsi"/>
                <w:color w:val="000000"/>
                <w:sz w:val="22"/>
                <w:szCs w:val="22"/>
                <w:lang w:val="ru-RU"/>
              </w:rPr>
            </w:pPr>
            <w:r w:rsidRPr="002C6A57">
              <w:rPr>
                <w:color w:val="000000"/>
                <w:lang w:val="ru-RU"/>
              </w:rPr>
              <w:t xml:space="preserve">Необходимо организовать тестовый стенд по каждому варианту комплектации оборудования УСВ, обеспечивающему одновременно: передачу видеоданных в Центр диспетчеризации и мониторинга ИЦ «Сколково» (ЦДМ), организацию доступа к сети интернет по технологии </w:t>
            </w:r>
            <w:r>
              <w:rPr>
                <w:color w:val="000000"/>
              </w:rPr>
              <w:t>Wi</w:t>
            </w:r>
            <w:r w:rsidR="004C2DF6" w:rsidRPr="004C2DF6">
              <w:rPr>
                <w:color w:val="000000"/>
                <w:lang w:val="ru-RU"/>
              </w:rPr>
              <w:t>-</w:t>
            </w:r>
            <w:r>
              <w:rPr>
                <w:color w:val="000000"/>
              </w:rPr>
              <w:t>Fi</w:t>
            </w:r>
            <w:r w:rsidRPr="002C6A57">
              <w:rPr>
                <w:color w:val="000000"/>
                <w:lang w:val="ru-RU"/>
              </w:rPr>
              <w:t>, управление медиаконтентом, отображаемым на экранах, централизованную трансляцию звуковых сообщений. Предоставить заключение Департамента информационных систем и сервисов Фонда «Сколково» и ООО «ОДПС Сколково» о соответствии требованиям.</w:t>
            </w:r>
          </w:p>
          <w:p w14:paraId="2F593823" w14:textId="77777777" w:rsidR="002C6A57" w:rsidRPr="002C6A57" w:rsidRDefault="002C6A57" w:rsidP="002C6A57">
            <w:pPr>
              <w:spacing w:line="252" w:lineRule="auto"/>
              <w:jc w:val="both"/>
              <w:rPr>
                <w:lang w:val="ru-RU"/>
              </w:rPr>
            </w:pPr>
            <w:r w:rsidRPr="002C6A57">
              <w:rPr>
                <w:lang w:val="ru-RU"/>
              </w:rPr>
              <w:lastRenderedPageBreak/>
              <w:t xml:space="preserve">В ходе тестирования Исполнитель демонстрирует Заказчику весь функционал передачи видеоданных в ЦДМ, наличие доступа в Интернет и корректность работы идентификации и авторизации пользователей при подключении к сети, функционал системы управления медиаконтентом, централизованную </w:t>
            </w:r>
            <w:r w:rsidRPr="002C6A57">
              <w:rPr>
                <w:color w:val="000000"/>
                <w:lang w:val="ru-RU"/>
              </w:rPr>
              <w:t>трансляцию звуковых сообщений</w:t>
            </w:r>
            <w:r w:rsidRPr="002C6A57">
              <w:rPr>
                <w:lang w:val="ru-RU"/>
              </w:rPr>
              <w:t>.</w:t>
            </w:r>
          </w:p>
          <w:p w14:paraId="0CCB5E33" w14:textId="77777777" w:rsidR="00352D19" w:rsidRPr="0034167B" w:rsidRDefault="00352D19" w:rsidP="002C6A57">
            <w:pPr>
              <w:jc w:val="both"/>
              <w:rPr>
                <w:szCs w:val="28"/>
                <w:lang w:val="ru-RU"/>
              </w:rPr>
            </w:pPr>
          </w:p>
        </w:tc>
      </w:tr>
      <w:tr w:rsidR="00352D19" w:rsidRPr="000D504F" w14:paraId="3D863739" w14:textId="77777777" w:rsidTr="00DA6978">
        <w:trPr>
          <w:trHeight w:val="99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27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2.4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CB2" w14:textId="77777777" w:rsidR="00352D19" w:rsidRPr="00CB3F4F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szCs w:val="28"/>
                <w:lang w:val="ru-RU"/>
              </w:rPr>
              <w:t xml:space="preserve">По требованию Заказчика предоставлять дополнительную информацию, связанную с оказанием услуг доступа к сети Интернет по системе </w:t>
            </w:r>
            <w:r w:rsidRPr="00E52C88">
              <w:rPr>
                <w:color w:val="000000" w:themeColor="text1"/>
                <w:szCs w:val="28"/>
              </w:rPr>
              <w:t>Wi</w:t>
            </w:r>
            <w:r w:rsidRPr="00B54271">
              <w:rPr>
                <w:color w:val="000000" w:themeColor="text1"/>
                <w:szCs w:val="28"/>
                <w:lang w:val="ru-RU"/>
              </w:rPr>
              <w:t>-</w:t>
            </w:r>
            <w:r w:rsidRPr="00B54271">
              <w:rPr>
                <w:color w:val="000000" w:themeColor="text1"/>
                <w:szCs w:val="28"/>
              </w:rPr>
              <w:t>Fi</w:t>
            </w:r>
            <w:r w:rsidRPr="00B54271">
              <w:rPr>
                <w:color w:val="000000" w:themeColor="text1"/>
                <w:szCs w:val="28"/>
                <w:lang w:val="ru-RU"/>
              </w:rPr>
              <w:t xml:space="preserve"> и передачи видеопотока в </w:t>
            </w:r>
            <w:r w:rsidR="003E47FF">
              <w:rPr>
                <w:color w:val="000000" w:themeColor="text1"/>
                <w:szCs w:val="28"/>
                <w:lang w:val="ru-RU"/>
              </w:rPr>
              <w:t>ЦДМ «Сколково»</w:t>
            </w:r>
            <w:r w:rsidRPr="00B54271">
              <w:rPr>
                <w:color w:val="000000" w:themeColor="text1"/>
                <w:szCs w:val="28"/>
                <w:lang w:val="ru-RU"/>
              </w:rPr>
              <w:t>.</w:t>
            </w:r>
          </w:p>
        </w:tc>
      </w:tr>
      <w:tr w:rsidR="00352D19" w:rsidRPr="000D504F" w14:paraId="0E0E8046" w14:textId="77777777" w:rsidTr="00DA6978">
        <w:trPr>
          <w:trHeight w:val="331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863" w14:textId="77777777" w:rsidR="00352D19" w:rsidRPr="00E83742" w:rsidRDefault="00352D19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szCs w:val="28"/>
                <w:lang w:val="ru-RU"/>
              </w:rPr>
              <w:t>3. Требования соответствия нормативным документам (лицензии, допуски, разрешения, согласования)</w:t>
            </w:r>
          </w:p>
        </w:tc>
      </w:tr>
      <w:tr w:rsidR="00352D19" w:rsidRPr="000D504F" w14:paraId="4587E989" w14:textId="77777777" w:rsidTr="00DA6978">
        <w:trPr>
          <w:trHeight w:val="331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BCE4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3.1.</w:t>
            </w:r>
          </w:p>
        </w:tc>
        <w:tc>
          <w:tcPr>
            <w:tcW w:w="8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143" w14:textId="77777777" w:rsidR="00352D19" w:rsidRPr="00B54271" w:rsidRDefault="00352D19" w:rsidP="00C84351">
            <w:pPr>
              <w:rPr>
                <w:color w:val="000000" w:themeColor="text1"/>
                <w:szCs w:val="28"/>
                <w:lang w:val="ru-RU"/>
              </w:rPr>
            </w:pPr>
            <w:r w:rsidRPr="00E83742">
              <w:rPr>
                <w:color w:val="000000" w:themeColor="text1"/>
                <w:szCs w:val="28"/>
                <w:lang w:val="ru-RU"/>
              </w:rPr>
              <w:t>Соответствие Решению ГКРЧ от 20 ноября 2014 года №14-29-01 «О внесении изменений в решение ГКРЧ от 7 мая 2007 г. №07-20-03-001 «О выделении полос радиочастот устройствам малого радиуса действия»» в части требований к Устройств</w:t>
            </w:r>
            <w:r w:rsidRPr="00E52C88">
              <w:rPr>
                <w:color w:val="000000" w:themeColor="text1"/>
                <w:szCs w:val="28"/>
                <w:lang w:val="ru-RU"/>
              </w:rPr>
              <w:t xml:space="preserve">ам с псевдослучайной перестройкой рабочей </w:t>
            </w:r>
            <w:r w:rsidRPr="00B54271">
              <w:rPr>
                <w:color w:val="000000" w:themeColor="text1"/>
                <w:szCs w:val="28"/>
                <w:lang w:val="ru-RU"/>
              </w:rPr>
              <w:t>частоты</w:t>
            </w:r>
          </w:p>
        </w:tc>
      </w:tr>
      <w:tr w:rsidR="00352D19" w:rsidRPr="000D504F" w14:paraId="31E3AF25" w14:textId="77777777" w:rsidTr="00DA6978">
        <w:trPr>
          <w:trHeight w:val="331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094" w14:textId="77777777" w:rsidR="00352D19" w:rsidRPr="00D0551B" w:rsidRDefault="00352D19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4. Требования к обязательной части состава УБСВ, необходимые модули и устройства</w:t>
            </w:r>
          </w:p>
        </w:tc>
      </w:tr>
      <w:tr w:rsidR="00352D19" w:rsidRPr="00BC2E0F" w14:paraId="54B065FB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ECD2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№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79D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Название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C22" w14:textId="77777777" w:rsidR="00352D19" w:rsidRPr="00E52C88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Требования</w:t>
            </w:r>
            <w:proofErr w:type="spellEnd"/>
          </w:p>
        </w:tc>
      </w:tr>
      <w:tr w:rsidR="009B0387" w:rsidRPr="000D504F" w14:paraId="63569892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207" w14:textId="77777777" w:rsidR="009B0387" w:rsidRPr="009B0387" w:rsidRDefault="009B0387" w:rsidP="00C84351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4.1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B2FB" w14:textId="77777777" w:rsidR="009B0387" w:rsidRPr="009527AA" w:rsidRDefault="009B0387" w:rsidP="00C84351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Порядок приобретения оборудования</w:t>
            </w:r>
            <w:r w:rsidR="009527AA">
              <w:rPr>
                <w:color w:val="000000" w:themeColor="text1"/>
                <w:szCs w:val="28"/>
                <w:lang w:val="ru-RU"/>
              </w:rPr>
              <w:t xml:space="preserve"> </w:t>
            </w:r>
            <w:r w:rsidR="009527AA">
              <w:rPr>
                <w:color w:val="000000" w:themeColor="text1"/>
                <w:szCs w:val="28"/>
              </w:rPr>
              <w:t>Cisco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EFA6" w14:textId="77777777" w:rsidR="009B0387" w:rsidRDefault="009B0387" w:rsidP="009B0387">
            <w:pPr>
              <w:pStyle w:val="a3"/>
              <w:ind w:left="64" w:firstLine="142"/>
              <w:rPr>
                <w:rFonts w:eastAsia="Times New Roman" w:cs="Times New Roman"/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Предусмотреть установку на каждом павильоне коммутаторов </w:t>
            </w:r>
            <w:r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>Cisco</w:t>
            </w:r>
            <w:r w:rsidRPr="00940893">
              <w:rPr>
                <w:rFonts w:eastAsia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серии </w:t>
            </w:r>
            <w:r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>IE</w:t>
            </w:r>
            <w:r w:rsidRPr="00940893">
              <w:rPr>
                <w:rFonts w:eastAsia="Times New Roman" w:cs="Times New Roman"/>
                <w:color w:val="000000" w:themeColor="text1"/>
                <w:sz w:val="24"/>
              </w:rPr>
              <w:t>3300</w:t>
            </w: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 и другого необходимого оборудования для подключения оборудования остановочных павильонов и пилонов к технологической сети передачи данных «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4"/>
              </w:rPr>
              <w:t>Сколково»  (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4"/>
              </w:rPr>
              <w:t>для передачи изображения с видеокамер, управления медиаконтентом).</w:t>
            </w:r>
          </w:p>
          <w:p w14:paraId="622E6A13" w14:textId="77777777" w:rsidR="009B0387" w:rsidRDefault="009B0387" w:rsidP="009B0387">
            <w:pPr>
              <w:rPr>
                <w:rFonts w:eastAsia="Times New Roman"/>
                <w:color w:val="000000" w:themeColor="text1"/>
                <w:lang w:val="ru-RU"/>
              </w:rPr>
            </w:pPr>
            <w:r w:rsidRPr="009B0387">
              <w:rPr>
                <w:rFonts w:eastAsia="Times New Roman"/>
                <w:color w:val="000000" w:themeColor="text1"/>
                <w:lang w:val="ru-RU"/>
              </w:rPr>
              <w:t>Количество и характеристики уточнить при проектировании, согласовать с ООО «ОДПС Сколково».</w:t>
            </w:r>
          </w:p>
          <w:p w14:paraId="29A852A4" w14:textId="77777777" w:rsidR="009B0387" w:rsidRPr="009B0387" w:rsidRDefault="009B0387" w:rsidP="009B0387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По результатам проектирования Подрядчик должен направить Заказчику спецификации на оборудование </w:t>
            </w:r>
            <w:r>
              <w:rPr>
                <w:color w:val="000000" w:themeColor="text1"/>
              </w:rPr>
              <w:t>Cisco</w:t>
            </w:r>
            <w:r w:rsidRPr="009B0387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 xml:space="preserve">для заказа оборудования силами Заказчика. </w:t>
            </w:r>
          </w:p>
          <w:p w14:paraId="39771B18" w14:textId="77777777" w:rsidR="009B0387" w:rsidRDefault="009B0387" w:rsidP="009B0387">
            <w:pPr>
              <w:pStyle w:val="a3"/>
              <w:ind w:left="360"/>
              <w:rPr>
                <w:rFonts w:cs="Times New Roman"/>
                <w:color w:val="000000" w:themeColor="text1"/>
                <w:sz w:val="24"/>
              </w:rPr>
            </w:pPr>
          </w:p>
          <w:p w14:paraId="2957466E" w14:textId="77777777" w:rsidR="009B0387" w:rsidRDefault="009B0387" w:rsidP="009B0387">
            <w:pPr>
              <w:rPr>
                <w:color w:val="000000" w:themeColor="text1"/>
                <w:lang w:val="ru-RU"/>
              </w:rPr>
            </w:pPr>
            <w:r w:rsidRPr="009B0387">
              <w:rPr>
                <w:color w:val="000000" w:themeColor="text1"/>
                <w:lang w:val="ru-RU"/>
              </w:rPr>
              <w:t xml:space="preserve">Оборудование </w:t>
            </w:r>
            <w:r w:rsidRPr="009B0387">
              <w:rPr>
                <w:color w:val="000000" w:themeColor="text1"/>
              </w:rPr>
              <w:t>Cisco</w:t>
            </w:r>
            <w:r w:rsidRPr="009B0387">
              <w:rPr>
                <w:color w:val="000000" w:themeColor="text1"/>
                <w:lang w:val="ru-RU"/>
              </w:rPr>
              <w:t xml:space="preserve"> (коммутаторы, блоки питания коммутатора и интерфейсные модули) приобретаются Заказчиком и передаются Исполнителю в монтаж в качестве давальческого оборудования.</w:t>
            </w:r>
          </w:p>
          <w:p w14:paraId="1435B438" w14:textId="77777777" w:rsidR="009527AA" w:rsidRPr="009B0387" w:rsidRDefault="009527AA" w:rsidP="009B0387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Остальное оборудование Исполнитель приобретает в счет цены договора.</w:t>
            </w:r>
          </w:p>
          <w:p w14:paraId="6B4F7C0B" w14:textId="77777777" w:rsidR="009B0387" w:rsidRDefault="009B0387" w:rsidP="009B0387">
            <w:pPr>
              <w:pStyle w:val="a3"/>
              <w:ind w:left="64" w:firstLine="142"/>
              <w:rPr>
                <w:rFonts w:eastAsia="Times New Roman" w:cs="Times New Roman"/>
                <w:color w:val="000000" w:themeColor="text1"/>
                <w:sz w:val="24"/>
              </w:rPr>
            </w:pPr>
          </w:p>
        </w:tc>
      </w:tr>
      <w:tr w:rsidR="00352D19" w:rsidRPr="000D504F" w14:paraId="5186D759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C82" w14:textId="6350B359" w:rsidR="00352D19" w:rsidRPr="007C2422" w:rsidRDefault="00352D19" w:rsidP="00C84351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7C2422">
              <w:rPr>
                <w:color w:val="000000" w:themeColor="text1"/>
                <w:szCs w:val="28"/>
                <w:lang w:val="ru-RU"/>
              </w:rPr>
              <w:t>2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872D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Роутер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324" w14:textId="77777777" w:rsidR="00255C24" w:rsidRPr="009B0387" w:rsidRDefault="00255C24" w:rsidP="00352D19">
            <w:pPr>
              <w:pStyle w:val="a3"/>
              <w:numPr>
                <w:ilvl w:val="0"/>
                <w:numId w:val="3"/>
              </w:numPr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Применяется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</w:rPr>
              <w:t>к</w:t>
            </w:r>
            <w:r w:rsidRPr="00255C24">
              <w:rPr>
                <w:rFonts w:cs="Times New Roman"/>
                <w:color w:val="000000" w:themeColor="text1"/>
                <w:sz w:val="24"/>
              </w:rPr>
              <w:t>оммутатор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9B0387">
              <w:rPr>
                <w:rFonts w:cs="Times New Roman"/>
                <w:color w:val="000000" w:themeColor="text1"/>
                <w:sz w:val="24"/>
                <w:lang w:val="en-US"/>
              </w:rPr>
              <w:t>Cisco</w:t>
            </w:r>
            <w:r w:rsidR="009B0387"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9B0387">
              <w:rPr>
                <w:rFonts w:cs="Times New Roman"/>
                <w:color w:val="000000" w:themeColor="text1"/>
                <w:sz w:val="24"/>
              </w:rPr>
              <w:t>серии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9B0387">
              <w:rPr>
                <w:rFonts w:cs="Times New Roman"/>
                <w:color w:val="000000" w:themeColor="text1"/>
                <w:sz w:val="24"/>
                <w:lang w:val="en-US"/>
              </w:rPr>
              <w:t>IE</w:t>
            </w:r>
            <w:r w:rsidRPr="009B0387">
              <w:rPr>
                <w:rFonts w:cs="Times New Roman"/>
                <w:color w:val="000000" w:themeColor="text1"/>
                <w:sz w:val="24"/>
              </w:rPr>
              <w:t>-3300</w:t>
            </w:r>
            <w:r w:rsidR="009B0387">
              <w:rPr>
                <w:rFonts w:cs="Times New Roman"/>
                <w:color w:val="000000" w:themeColor="text1"/>
                <w:sz w:val="24"/>
              </w:rPr>
              <w:t>. Модель уточнить при проектировании.</w:t>
            </w:r>
          </w:p>
          <w:p w14:paraId="6C1AE76A" w14:textId="77777777" w:rsidR="00352D19" w:rsidRDefault="009B0387" w:rsidP="009B0387">
            <w:pPr>
              <w:pStyle w:val="a3"/>
              <w:numPr>
                <w:ilvl w:val="0"/>
                <w:numId w:val="3"/>
              </w:numPr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Применяются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</w:rPr>
              <w:t>и</w:t>
            </w:r>
            <w:r w:rsidRPr="009B0387">
              <w:rPr>
                <w:rFonts w:cs="Times New Roman"/>
                <w:color w:val="000000" w:themeColor="text1"/>
                <w:sz w:val="24"/>
              </w:rPr>
              <w:t>нтерфейсны</w:t>
            </w:r>
            <w:r>
              <w:rPr>
                <w:rFonts w:cs="Times New Roman"/>
                <w:color w:val="000000" w:themeColor="text1"/>
                <w:sz w:val="24"/>
              </w:rPr>
              <w:t>е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модул</w:t>
            </w:r>
            <w:r>
              <w:rPr>
                <w:rFonts w:cs="Times New Roman"/>
                <w:color w:val="000000" w:themeColor="text1"/>
                <w:sz w:val="24"/>
              </w:rPr>
              <w:t>и</w:t>
            </w:r>
            <w:r w:rsidRPr="009B0387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9B0387">
              <w:rPr>
                <w:rFonts w:cs="Times New Roman"/>
                <w:color w:val="000000" w:themeColor="text1"/>
                <w:sz w:val="24"/>
                <w:lang w:val="en-US"/>
              </w:rPr>
              <w:t>Cisco</w:t>
            </w:r>
            <w:r>
              <w:rPr>
                <w:rFonts w:cs="Times New Roman"/>
                <w:color w:val="000000" w:themeColor="text1"/>
                <w:sz w:val="24"/>
              </w:rPr>
              <w:t>. Модель определить проектом.</w:t>
            </w:r>
          </w:p>
          <w:p w14:paraId="5F2CB774" w14:textId="77777777" w:rsidR="009B0387" w:rsidRPr="009B0387" w:rsidRDefault="009B0387" w:rsidP="009B0387">
            <w:pPr>
              <w:pStyle w:val="a3"/>
              <w:ind w:left="360"/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52D19" w:rsidRPr="000D504F" w14:paraId="1CD661DC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CB9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4.3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317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</w:rPr>
              <w:t>Антенна</w:t>
            </w:r>
            <w:proofErr w:type="spellEnd"/>
            <w:r w:rsidRPr="00E83742">
              <w:rPr>
                <w:color w:val="000000" w:themeColor="text1"/>
              </w:rPr>
              <w:t xml:space="preserve"> Wi-Fi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A0B" w14:textId="77777777" w:rsidR="009B0387" w:rsidRPr="000D504F" w:rsidRDefault="009B0387" w:rsidP="009B0387">
            <w:pPr>
              <w:rPr>
                <w:rFonts w:eastAsia="Times New Roman"/>
                <w:lang w:val="ru-RU"/>
              </w:rPr>
            </w:pPr>
            <w:r w:rsidRPr="007C2422">
              <w:rPr>
                <w:color w:val="000000" w:themeColor="text1"/>
                <w:lang w:val="ru-RU"/>
              </w:rPr>
              <w:t xml:space="preserve">Применить </w:t>
            </w:r>
            <w:r w:rsidRPr="007C2422">
              <w:rPr>
                <w:rFonts w:eastAsia="Times New Roman"/>
                <w:lang w:val="ru-RU"/>
              </w:rPr>
              <w:t xml:space="preserve">точку доступа </w:t>
            </w:r>
            <w:r w:rsidRPr="009B0387">
              <w:rPr>
                <w:rFonts w:eastAsia="Times New Roman"/>
              </w:rPr>
              <w:t>Cisco</w:t>
            </w:r>
            <w:r w:rsidRPr="009B0387">
              <w:rPr>
                <w:rFonts w:eastAsia="Times New Roman"/>
                <w:lang w:val="ru-RU"/>
              </w:rPr>
              <w:t xml:space="preserve"> </w:t>
            </w:r>
            <w:r w:rsidRPr="007C2422">
              <w:rPr>
                <w:rFonts w:eastAsia="Times New Roman"/>
                <w:lang w:val="ru-RU"/>
              </w:rPr>
              <w:t xml:space="preserve">модели </w:t>
            </w:r>
            <w:r w:rsidRPr="009B0387">
              <w:rPr>
                <w:rFonts w:eastAsia="Times New Roman"/>
              </w:rPr>
              <w:t>Aironet</w:t>
            </w:r>
            <w:r w:rsidRPr="009B0387">
              <w:rPr>
                <w:rFonts w:eastAsia="Times New Roman"/>
                <w:lang w:val="ru-RU"/>
              </w:rPr>
              <w:t xml:space="preserve"> </w:t>
            </w:r>
            <w:r w:rsidRPr="007C2422">
              <w:rPr>
                <w:rFonts w:eastAsia="Times New Roman"/>
                <w:lang w:val="ru-RU"/>
              </w:rPr>
              <w:t>1542</w:t>
            </w:r>
            <w:r w:rsidRPr="009B0387">
              <w:rPr>
                <w:rFonts w:eastAsia="Times New Roman"/>
              </w:rPr>
              <w:t>I</w:t>
            </w:r>
            <w:r w:rsidRPr="009B0387">
              <w:rPr>
                <w:rFonts w:eastAsia="Times New Roman"/>
                <w:lang w:val="ru-RU"/>
              </w:rPr>
              <w:t xml:space="preserve"> </w:t>
            </w:r>
            <w:r w:rsidRPr="007C2422">
              <w:rPr>
                <w:rFonts w:eastAsia="Times New Roman"/>
                <w:lang w:val="ru-RU"/>
              </w:rPr>
              <w:t>(всепогодное исполнение, интегрированные направленные антенны с коэффициентом усиления 5</w:t>
            </w:r>
            <w:proofErr w:type="spellStart"/>
            <w:r w:rsidRPr="009B0387">
              <w:rPr>
                <w:rFonts w:eastAsia="Times New Roman"/>
              </w:rPr>
              <w:t>dBi</w:t>
            </w:r>
            <w:proofErr w:type="spellEnd"/>
            <w:r w:rsidRPr="009B0387">
              <w:rPr>
                <w:rFonts w:eastAsia="Times New Roman"/>
                <w:lang w:val="ru-RU"/>
              </w:rPr>
              <w:t xml:space="preserve"> </w:t>
            </w:r>
            <w:r w:rsidRPr="007C2422">
              <w:rPr>
                <w:rFonts w:eastAsia="Times New Roman"/>
                <w:lang w:val="ru-RU"/>
              </w:rPr>
              <w:t xml:space="preserve">и направленностью </w:t>
            </w:r>
            <w:r w:rsidRPr="000D504F">
              <w:rPr>
                <w:rFonts w:eastAsia="Times New Roman"/>
                <w:lang w:val="ru-RU"/>
              </w:rPr>
              <w:t xml:space="preserve">180 градусов). </w:t>
            </w:r>
          </w:p>
          <w:p w14:paraId="747F0A88" w14:textId="77777777" w:rsidR="00352D19" w:rsidRDefault="009B0387" w:rsidP="009B0387">
            <w:pPr>
              <w:rPr>
                <w:rFonts w:eastAsia="Times New Roman"/>
                <w:lang w:val="ru-RU"/>
              </w:rPr>
            </w:pPr>
            <w:r w:rsidRPr="009B0387">
              <w:rPr>
                <w:rFonts w:eastAsia="Times New Roman"/>
                <w:lang w:val="ru-RU"/>
              </w:rPr>
              <w:t>Монтаж наружный или за радиопрозрачным пластиковым неармированным листом.</w:t>
            </w:r>
          </w:p>
          <w:p w14:paraId="1EB4F87F" w14:textId="77777777" w:rsidR="007C2422" w:rsidRPr="000D504F" w:rsidRDefault="007C2422" w:rsidP="009B0387">
            <w:pPr>
              <w:rPr>
                <w:color w:val="000000" w:themeColor="text1"/>
                <w:lang w:val="ru-RU"/>
              </w:rPr>
            </w:pPr>
          </w:p>
          <w:p w14:paraId="4D965F64" w14:textId="78B063D6" w:rsidR="007C2422" w:rsidRPr="007C2422" w:rsidRDefault="007C2422" w:rsidP="009B0387">
            <w:pPr>
              <w:rPr>
                <w:color w:val="000000" w:themeColor="text1"/>
                <w:lang w:val="ru-RU"/>
              </w:rPr>
            </w:pPr>
            <w:proofErr w:type="spellStart"/>
            <w:r>
              <w:rPr>
                <w:color w:val="000000" w:themeColor="text1"/>
                <w:lang w:val="ru-RU"/>
              </w:rPr>
              <w:t>Антены</w:t>
            </w:r>
            <w:proofErr w:type="spellEnd"/>
            <w:r>
              <w:rPr>
                <w:color w:val="000000" w:themeColor="text1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wi</w:t>
            </w:r>
            <w:proofErr w:type="spellEnd"/>
            <w:r w:rsidRPr="007C2422">
              <w:rPr>
                <w:color w:val="000000" w:themeColor="text1"/>
                <w:lang w:val="ru-RU"/>
              </w:rPr>
              <w:t>-</w:t>
            </w:r>
            <w:r>
              <w:rPr>
                <w:color w:val="000000" w:themeColor="text1"/>
              </w:rPr>
              <w:t>fi</w:t>
            </w:r>
            <w:r w:rsidRPr="007C2422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 xml:space="preserve">приобретаются Заказчиком и передаются подрядчику в качестве давальческого </w:t>
            </w:r>
            <w:proofErr w:type="spellStart"/>
            <w:r>
              <w:rPr>
                <w:color w:val="000000" w:themeColor="text1"/>
                <w:lang w:val="ru-RU"/>
              </w:rPr>
              <w:t>оборудрования</w:t>
            </w:r>
            <w:proofErr w:type="spellEnd"/>
            <w:r>
              <w:rPr>
                <w:color w:val="000000" w:themeColor="text1"/>
                <w:lang w:val="ru-RU"/>
              </w:rPr>
              <w:t>.</w:t>
            </w:r>
          </w:p>
        </w:tc>
      </w:tr>
      <w:tr w:rsidR="00352D19" w:rsidRPr="000D504F" w14:paraId="01F2BF5E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94A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4.4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49F5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</w:rPr>
              <w:t>Блок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питания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роутера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8F6" w14:textId="77777777" w:rsidR="009B0387" w:rsidRDefault="009B0387" w:rsidP="009B0387">
            <w:pPr>
              <w:pStyle w:val="a3"/>
              <w:numPr>
                <w:ilvl w:val="0"/>
                <w:numId w:val="6"/>
              </w:numPr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 xml:space="preserve">Используются блоки питания коммутаторов </w:t>
            </w:r>
            <w:r>
              <w:rPr>
                <w:rFonts w:cs="Times New Roman"/>
                <w:color w:val="000000" w:themeColor="text1"/>
                <w:sz w:val="24"/>
                <w:lang w:val="en-US"/>
              </w:rPr>
              <w:t>Cisco</w:t>
            </w:r>
            <w:r>
              <w:rPr>
                <w:rFonts w:cs="Times New Roman"/>
                <w:color w:val="000000" w:themeColor="text1"/>
                <w:sz w:val="24"/>
              </w:rPr>
              <w:t>, передаваемые от ООО «ОДПС Сколково» Исполнителю в монтаж в качестве давальческого оборудования.</w:t>
            </w:r>
          </w:p>
          <w:p w14:paraId="4DD866F6" w14:textId="47B0C406" w:rsidR="009B0387" w:rsidRPr="00B54271" w:rsidRDefault="009B0387" w:rsidP="007C2422">
            <w:pPr>
              <w:pStyle w:val="a3"/>
              <w:numPr>
                <w:ilvl w:val="0"/>
                <w:numId w:val="6"/>
              </w:numPr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 xml:space="preserve">Применяется блоки питания </w:t>
            </w:r>
            <w:proofErr w:type="spellStart"/>
            <w:r w:rsidRPr="009B0387">
              <w:rPr>
                <w:rFonts w:cs="Times New Roman"/>
                <w:color w:val="000000" w:themeColor="text1"/>
                <w:sz w:val="24"/>
              </w:rPr>
              <w:t>Cisco</w:t>
            </w:r>
            <w:proofErr w:type="spellEnd"/>
            <w:r>
              <w:rPr>
                <w:rFonts w:cs="Times New Roman"/>
                <w:color w:val="000000" w:themeColor="text1"/>
                <w:sz w:val="24"/>
              </w:rPr>
              <w:t xml:space="preserve">. Модель уточнить при проектировании. </w:t>
            </w:r>
          </w:p>
        </w:tc>
      </w:tr>
      <w:tr w:rsidR="00352D19" w:rsidRPr="00BC2E0F" w14:paraId="223E0CCE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1E03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4.5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105" w14:textId="77777777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Герметичный бокс для монтажа роутера и блока питания роутера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4D3" w14:textId="77777777" w:rsidR="00352D19" w:rsidRPr="00B54271" w:rsidRDefault="00352D19" w:rsidP="00352D19">
            <w:pPr>
              <w:pStyle w:val="a3"/>
              <w:numPr>
                <w:ilvl w:val="0"/>
                <w:numId w:val="8"/>
              </w:numPr>
              <w:rPr>
                <w:rFonts w:cs="Times New Roman"/>
                <w:color w:val="000000" w:themeColor="text1"/>
                <w:sz w:val="24"/>
              </w:rPr>
            </w:pPr>
            <w:r w:rsidRPr="00E52C88">
              <w:rPr>
                <w:rFonts w:cs="Times New Roman"/>
                <w:color w:val="000000" w:themeColor="text1"/>
                <w:sz w:val="24"/>
              </w:rPr>
              <w:t xml:space="preserve">Класс защиты от пыли и влаги не </w:t>
            </w:r>
            <w:r w:rsidRPr="00B54271">
              <w:rPr>
                <w:rFonts w:cs="Times New Roman"/>
                <w:color w:val="000000" w:themeColor="text1"/>
                <w:sz w:val="24"/>
              </w:rPr>
              <w:t>ниже - IP66;</w:t>
            </w:r>
          </w:p>
          <w:p w14:paraId="1C707B7C" w14:textId="77777777" w:rsidR="00352D19" w:rsidRPr="00B54271" w:rsidRDefault="00352D19" w:rsidP="00352D19">
            <w:pPr>
              <w:pStyle w:val="a3"/>
              <w:numPr>
                <w:ilvl w:val="0"/>
                <w:numId w:val="8"/>
              </w:numPr>
              <w:rPr>
                <w:rFonts w:cs="Times New Roman"/>
                <w:color w:val="000000" w:themeColor="text1"/>
                <w:sz w:val="24"/>
              </w:rPr>
            </w:pPr>
            <w:r w:rsidRPr="00B54271">
              <w:rPr>
                <w:rFonts w:cs="Times New Roman"/>
                <w:color w:val="000000" w:themeColor="text1"/>
                <w:sz w:val="24"/>
              </w:rPr>
              <w:t>Рабочая температура: -40 до +50 С°.</w:t>
            </w:r>
          </w:p>
        </w:tc>
      </w:tr>
      <w:tr w:rsidR="00352D19" w:rsidRPr="000D504F" w14:paraId="07C6B50F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CA0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4.6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C09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</w:rPr>
              <w:t>Видеокамера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ACD" w14:textId="77777777" w:rsidR="00352D19" w:rsidRPr="00E52C88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E52C88">
              <w:rPr>
                <w:rFonts w:eastAsia="Times New Roman" w:cs="Times New Roman"/>
                <w:color w:val="000000" w:themeColor="text1"/>
                <w:sz w:val="24"/>
              </w:rPr>
              <w:t xml:space="preserve">Количество – не менее </w:t>
            </w:r>
            <w:r w:rsidR="009B0387">
              <w:rPr>
                <w:rFonts w:eastAsia="Times New Roman" w:cs="Times New Roman"/>
                <w:color w:val="000000" w:themeColor="text1"/>
                <w:sz w:val="24"/>
              </w:rPr>
              <w:t>2</w:t>
            </w:r>
            <w:r w:rsidRPr="00E52C88">
              <w:rPr>
                <w:rFonts w:eastAsia="Times New Roman" w:cs="Times New Roman"/>
                <w:color w:val="000000" w:themeColor="text1"/>
                <w:sz w:val="24"/>
              </w:rPr>
              <w:t xml:space="preserve"> шт.;</w:t>
            </w:r>
          </w:p>
          <w:p w14:paraId="21B139E5" w14:textId="77777777" w:rsidR="00352D19" w:rsidRPr="00B54271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>Матрица не менее 1/3";</w:t>
            </w:r>
          </w:p>
          <w:p w14:paraId="2706BD7E" w14:textId="77777777" w:rsidR="00352D19" w:rsidRPr="00B54271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>Число эффективных пикселей не менее 2048x1536;</w:t>
            </w:r>
          </w:p>
          <w:p w14:paraId="48A04032" w14:textId="77777777" w:rsidR="00352D19" w:rsidRPr="00050245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050245">
              <w:rPr>
                <w:rFonts w:eastAsia="Times New Roman" w:cs="Times New Roman"/>
                <w:color w:val="000000" w:themeColor="text1"/>
                <w:sz w:val="24"/>
              </w:rPr>
              <w:t>Режим день/ночь;</w:t>
            </w:r>
          </w:p>
          <w:p w14:paraId="46CBAB8F" w14:textId="77777777" w:rsidR="00352D19" w:rsidRPr="00EB2A48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 xml:space="preserve">Чувствительность не менее 0,2 </w:t>
            </w:r>
            <w:proofErr w:type="spellStart"/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>лк</w:t>
            </w:r>
            <w:proofErr w:type="spellEnd"/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 xml:space="preserve"> для</w:t>
            </w:r>
            <w:r w:rsidRPr="00EB2A48">
              <w:rPr>
                <w:rFonts w:eastAsia="Times New Roman" w:cs="Times New Roman"/>
                <w:color w:val="000000" w:themeColor="text1"/>
                <w:sz w:val="24"/>
              </w:rPr>
              <w:t xml:space="preserve"> цветного и не менее 0,1 </w:t>
            </w:r>
            <w:proofErr w:type="spellStart"/>
            <w:r w:rsidRPr="00EB2A48">
              <w:rPr>
                <w:rFonts w:eastAsia="Times New Roman" w:cs="Times New Roman"/>
                <w:color w:val="000000" w:themeColor="text1"/>
                <w:sz w:val="24"/>
              </w:rPr>
              <w:t>лк</w:t>
            </w:r>
            <w:proofErr w:type="spellEnd"/>
            <w:r w:rsidRPr="00EB2A48">
              <w:rPr>
                <w:rFonts w:eastAsia="Times New Roman" w:cs="Times New Roman"/>
                <w:color w:val="000000" w:themeColor="text1"/>
                <w:sz w:val="24"/>
              </w:rPr>
              <w:t xml:space="preserve"> для черно-белого изображения;</w:t>
            </w:r>
          </w:p>
          <w:p w14:paraId="0E816E49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Купольное исполнение;</w:t>
            </w:r>
          </w:p>
          <w:p w14:paraId="16709820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Класс защиты от пыли и влаги не хуже - IP66;</w:t>
            </w:r>
          </w:p>
          <w:p w14:paraId="7888C08A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Диапазон рабочих температур: -</w:t>
            </w:r>
            <w:proofErr w:type="gram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40..</w:t>
            </w:r>
            <w:proofErr w:type="gram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+50.</w:t>
            </w:r>
          </w:p>
          <w:p w14:paraId="314F61D3" w14:textId="77777777" w:rsidR="00352D19" w:rsidRPr="00BC2E0F" w:rsidRDefault="00352D19" w:rsidP="00C84351">
            <w:pPr>
              <w:pStyle w:val="a3"/>
              <w:ind w:left="360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Степени защиты от механических воздействий </w:t>
            </w:r>
            <w:r>
              <w:rPr>
                <w:rFonts w:eastAsia="Times New Roman" w:cs="Times New Roman"/>
                <w:color w:val="000000" w:themeColor="text1"/>
                <w:sz w:val="24"/>
              </w:rPr>
              <w:br/>
            </w:r>
            <w:r w:rsidRPr="00EB2A48">
              <w:rPr>
                <w:rFonts w:eastAsia="Times New Roman" w:cs="Times New Roman"/>
                <w:color w:val="000000" w:themeColor="text1"/>
                <w:sz w:val="24"/>
              </w:rPr>
              <w:t xml:space="preserve">в соответствии с IEC 62262:2002/DIN EN 62262; 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(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вандалоустойчивость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) не хуже – IK10;</w:t>
            </w:r>
          </w:p>
          <w:p w14:paraId="4D68A083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Поддержка протоколов RTSP (RFC 2326), HTTP, HTTPS, FTP, IPv4/v6, SMTP, SNMP, DNS, </w:t>
            </w:r>
            <w:proofErr w:type="gram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NTP,  TCP</w:t>
            </w:r>
            <w:proofErr w:type="gram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, DHCP;</w:t>
            </w:r>
          </w:p>
          <w:p w14:paraId="41E298A8" w14:textId="77777777" w:rsidR="00352D19" w:rsidRPr="00BC2E0F" w:rsidRDefault="00352D19" w:rsidP="00352D19">
            <w:pPr>
              <w:pStyle w:val="a3"/>
              <w:keepNext/>
              <w:keepLines/>
              <w:numPr>
                <w:ilvl w:val="0"/>
                <w:numId w:val="7"/>
              </w:numPr>
              <w:spacing w:before="200"/>
              <w:outlineLvl w:val="4"/>
              <w:rPr>
                <w:rFonts w:eastAsia="Times New Roman" w:cs="Times New Roman"/>
                <w:color w:val="000000" w:themeColor="text1"/>
                <w:sz w:val="24"/>
                <w:lang w:val="en-US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Поддержка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форматов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сжатия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видеоизображения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 xml:space="preserve"> H.264(ITU-T Recommendation H.264 and the technically identical ISO/IEC International Standard 14496 part 10);</w:t>
            </w:r>
          </w:p>
          <w:p w14:paraId="2D07416B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Поддержка режима формирования фиксированного потока данных (CBR 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lastRenderedPageBreak/>
              <w:t xml:space="preserve">–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constant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bitrate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), переменного (VBR –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variable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bitrate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);</w:t>
            </w:r>
          </w:p>
          <w:p w14:paraId="0A657E4A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Возможность обеспечения постоянного потока данных, настраиваемого в диапазоне от 512 Кбит/с до 2Мбит/с для разрешения 4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>CIF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;</w:t>
            </w:r>
          </w:p>
          <w:p w14:paraId="72AA9D3E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Возможность обеспечения постоянного потока данных, настраиваемого в диапазоне от 2Мбит/с до 4Мбит/с для разрешения свыше 4</w:t>
            </w:r>
            <w:r w:rsidRPr="00BC2E0F">
              <w:rPr>
                <w:rFonts w:eastAsia="Times New Roman" w:cs="Times New Roman"/>
                <w:color w:val="000000" w:themeColor="text1"/>
                <w:sz w:val="24"/>
                <w:lang w:val="en-US"/>
              </w:rPr>
              <w:t>CIF</w:t>
            </w: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;</w:t>
            </w:r>
          </w:p>
          <w:p w14:paraId="165F54DA" w14:textId="77777777" w:rsidR="00352D19" w:rsidRPr="00BC2E0F" w:rsidRDefault="00352D19" w:rsidP="00352D19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Количество одновременных потоков H.264 не менее 2-х;</w:t>
            </w:r>
          </w:p>
          <w:p w14:paraId="57699003" w14:textId="7CE065DD" w:rsidR="00940893" w:rsidRPr="00BC2E0F" w:rsidRDefault="00352D19" w:rsidP="007C2422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Поддержка питания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PoE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, (IEEE 802.3af)</w:t>
            </w:r>
          </w:p>
        </w:tc>
      </w:tr>
      <w:tr w:rsidR="00DA6978" w:rsidRPr="000D504F" w14:paraId="543835B9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E7D" w14:textId="0013270D" w:rsidR="00DA6978" w:rsidRDefault="00DA6978" w:rsidP="00C84351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lastRenderedPageBreak/>
              <w:t>4.</w:t>
            </w:r>
            <w:r w:rsidR="007C2422">
              <w:rPr>
                <w:color w:val="000000" w:themeColor="text1"/>
                <w:szCs w:val="28"/>
                <w:lang w:val="ru-RU"/>
              </w:rPr>
              <w:t>7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AA8A" w14:textId="77777777" w:rsidR="00DA6978" w:rsidRDefault="00DA6978" w:rsidP="00C8435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Система хранения данных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1D9D" w14:textId="7080BCAA" w:rsidR="00DA6978" w:rsidRDefault="00DA6978" w:rsidP="00940893">
            <w:pPr>
              <w:pStyle w:val="a3"/>
              <w:ind w:left="64" w:firstLine="142"/>
              <w:rPr>
                <w:rFonts w:eastAsia="Times New Roman" w:cs="Times New Roman"/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Предусмотреть систему хранения данных, полученных с видеокамер. Время хранения – </w:t>
            </w:r>
            <w:r w:rsidR="00B40CC1">
              <w:rPr>
                <w:rFonts w:eastAsia="Times New Roman" w:cs="Times New Roman"/>
                <w:color w:val="000000" w:themeColor="text1"/>
                <w:sz w:val="24"/>
              </w:rPr>
              <w:t>3</w:t>
            </w: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0 </w:t>
            </w:r>
            <w:r w:rsidR="00B40CC1">
              <w:rPr>
                <w:rFonts w:eastAsia="Times New Roman" w:cs="Times New Roman"/>
                <w:color w:val="000000" w:themeColor="text1"/>
                <w:sz w:val="24"/>
              </w:rPr>
              <w:t>суток</w:t>
            </w:r>
            <w:r>
              <w:rPr>
                <w:rFonts w:eastAsia="Times New Roman" w:cs="Times New Roman"/>
                <w:color w:val="000000" w:themeColor="text1"/>
                <w:sz w:val="24"/>
              </w:rPr>
              <w:t>.</w:t>
            </w:r>
          </w:p>
          <w:p w14:paraId="15D2A73E" w14:textId="4F7D49A8" w:rsidR="00B40CC1" w:rsidRDefault="00B40CC1" w:rsidP="00B40CC1">
            <w:pPr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 xml:space="preserve"> </w:t>
            </w:r>
            <w:r w:rsidR="00501724">
              <w:rPr>
                <w:rFonts w:eastAsia="Times New Roman"/>
                <w:color w:val="000000" w:themeColor="text1"/>
                <w:lang w:val="ru-RU"/>
              </w:rPr>
              <w:t>Средняя скорость СХД – 300 Мбайт/с.</w:t>
            </w:r>
          </w:p>
          <w:p w14:paraId="147F8222" w14:textId="38750016" w:rsidR="00501724" w:rsidRPr="00B40CC1" w:rsidRDefault="00501724" w:rsidP="00B40CC1">
            <w:pPr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lang w:val="ru-RU"/>
              </w:rPr>
              <w:t xml:space="preserve"> Фактический объем – не менее 100 Тбайт.</w:t>
            </w:r>
          </w:p>
          <w:p w14:paraId="1DAFF3B2" w14:textId="77777777" w:rsidR="00DA6978" w:rsidRDefault="00DA6978" w:rsidP="00DA6978">
            <w:pPr>
              <w:pStyle w:val="a3"/>
              <w:ind w:left="64" w:firstLine="142"/>
              <w:rPr>
                <w:rFonts w:eastAsia="Times New Roman" w:cs="Times New Roman"/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</w:rPr>
              <w:t xml:space="preserve">Устанавливаемая система хранения данных должна быть совместима с существующей системой хранения данных. </w:t>
            </w:r>
          </w:p>
          <w:p w14:paraId="0224AE1D" w14:textId="77777777" w:rsidR="00DA6978" w:rsidRDefault="00DA6978" w:rsidP="00940893">
            <w:pPr>
              <w:pStyle w:val="a3"/>
              <w:ind w:left="64" w:firstLine="142"/>
              <w:rPr>
                <w:rFonts w:eastAsia="Times New Roman" w:cs="Times New Roman"/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</w:rPr>
              <w:t>Характеристики уточнить при проектировании, согласовать с ООО «ОДПС Сколково».</w:t>
            </w:r>
          </w:p>
        </w:tc>
      </w:tr>
      <w:tr w:rsidR="00352D19" w:rsidRPr="000D504F" w14:paraId="6F1D84B3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177D" w14:textId="1795C454" w:rsidR="00352D19" w:rsidRPr="007C2422" w:rsidRDefault="00352D19" w:rsidP="00C84351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7C2422">
              <w:rPr>
                <w:color w:val="000000" w:themeColor="text1"/>
                <w:szCs w:val="28"/>
                <w:lang w:val="ru-RU"/>
              </w:rPr>
              <w:t>8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98A" w14:textId="77777777" w:rsidR="00352D19" w:rsidRPr="00E83742" w:rsidRDefault="00352D19" w:rsidP="00C84351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Защита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от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</w:p>
          <w:p w14:paraId="2B8908E3" w14:textId="77777777" w:rsidR="00352D19" w:rsidRPr="00E52C88" w:rsidRDefault="00352D19" w:rsidP="00C84351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несанкционированного</w:t>
            </w:r>
            <w:proofErr w:type="spellEnd"/>
          </w:p>
          <w:p w14:paraId="4326B991" w14:textId="77777777" w:rsidR="00352D19" w:rsidRPr="00B54271" w:rsidRDefault="00352D19" w:rsidP="00C84351">
            <w:pPr>
              <w:rPr>
                <w:color w:val="000000" w:themeColor="text1"/>
              </w:rPr>
            </w:pPr>
            <w:proofErr w:type="spellStart"/>
            <w:r w:rsidRPr="00B54271">
              <w:rPr>
                <w:bCs/>
                <w:color w:val="000000" w:themeColor="text1"/>
                <w:szCs w:val="28"/>
              </w:rPr>
              <w:t>доступа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C5FE" w14:textId="77777777" w:rsidR="00352D19" w:rsidRPr="00CB3F4F" w:rsidRDefault="00352D19" w:rsidP="00C84351">
            <w:pPr>
              <w:pStyle w:val="a3"/>
              <w:ind w:left="360"/>
              <w:rPr>
                <w:rFonts w:eastAsia="Times New Roman" w:cs="Times New Roman"/>
                <w:color w:val="000000" w:themeColor="text1"/>
                <w:sz w:val="24"/>
              </w:rPr>
            </w:pPr>
            <w:r w:rsidRPr="00050245">
              <w:rPr>
                <w:rFonts w:eastAsia="Times New Roman" w:cs="Times New Roman"/>
                <w:color w:val="000000" w:themeColor="text1"/>
                <w:sz w:val="24"/>
              </w:rPr>
              <w:t>При несанкционированном вскрытии стойки ОП, потолочной панели или</w:t>
            </w:r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 xml:space="preserve"> герметичного бокса должна срабатывать звуковая сигнализация.</w:t>
            </w:r>
          </w:p>
        </w:tc>
      </w:tr>
      <w:tr w:rsidR="00352D19" w:rsidRPr="00BC2E0F" w14:paraId="4AF33DB3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C8A7" w14:textId="14E8D1DD" w:rsidR="00352D19" w:rsidRPr="007C2422" w:rsidRDefault="00352D19" w:rsidP="00C84351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7C2422">
              <w:rPr>
                <w:color w:val="000000" w:themeColor="text1"/>
                <w:szCs w:val="28"/>
                <w:lang w:val="ru-RU"/>
              </w:rPr>
              <w:t>9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91CC" w14:textId="77777777" w:rsidR="00352D19" w:rsidRPr="00E83742" w:rsidRDefault="00352D19" w:rsidP="00C84351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Локальное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хранилище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видеоданных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24DE" w14:textId="77777777" w:rsidR="00352D19" w:rsidRPr="00E52C88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E52C88">
              <w:rPr>
                <w:rFonts w:eastAsia="Times New Roman" w:cs="Times New Roman"/>
                <w:color w:val="000000" w:themeColor="text1"/>
                <w:sz w:val="24"/>
              </w:rPr>
              <w:t>Исполнение: промышленное;</w:t>
            </w:r>
          </w:p>
          <w:p w14:paraId="0B06FF64" w14:textId="77777777" w:rsidR="00352D19" w:rsidRPr="00B54271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>Охлаждение: пассивное;</w:t>
            </w:r>
          </w:p>
          <w:p w14:paraId="26804F49" w14:textId="77777777" w:rsidR="00352D19" w:rsidRPr="00B54271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 xml:space="preserve">Архитектура: </w:t>
            </w:r>
            <w:proofErr w:type="spellStart"/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>Intel</w:t>
            </w:r>
            <w:proofErr w:type="spellEnd"/>
            <w:r w:rsidRPr="00B54271">
              <w:rPr>
                <w:rFonts w:eastAsia="Times New Roman" w:cs="Times New Roman"/>
                <w:color w:val="000000" w:themeColor="text1"/>
                <w:sz w:val="24"/>
                <w:vertAlign w:val="superscript"/>
              </w:rPr>
              <w:t>®</w:t>
            </w:r>
            <w:r w:rsidRPr="00B54271">
              <w:rPr>
                <w:rFonts w:eastAsia="Times New Roman" w:cs="Times New Roman"/>
                <w:color w:val="000000" w:themeColor="text1"/>
                <w:sz w:val="24"/>
              </w:rPr>
              <w:t xml:space="preserve"> 64;</w:t>
            </w:r>
          </w:p>
          <w:p w14:paraId="236E6097" w14:textId="77777777" w:rsidR="00352D19" w:rsidRPr="00050245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050245">
              <w:rPr>
                <w:rFonts w:eastAsia="Times New Roman" w:cs="Times New Roman"/>
                <w:color w:val="000000" w:themeColor="text1"/>
                <w:sz w:val="24"/>
              </w:rPr>
              <w:t>Тип накопителя: твердотельный;</w:t>
            </w:r>
          </w:p>
          <w:p w14:paraId="5C7C35C1" w14:textId="77777777" w:rsidR="00352D19" w:rsidRPr="00CB3F4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>Размеры (</w:t>
            </w:r>
            <w:proofErr w:type="spellStart"/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>ДхШхВ</w:t>
            </w:r>
            <w:proofErr w:type="spellEnd"/>
            <w:r w:rsidRPr="00CB3F4F">
              <w:rPr>
                <w:rFonts w:eastAsia="Times New Roman" w:cs="Times New Roman"/>
                <w:color w:val="000000" w:themeColor="text1"/>
                <w:sz w:val="24"/>
              </w:rPr>
              <w:t xml:space="preserve">), мм: </w:t>
            </w:r>
          </w:p>
          <w:p w14:paraId="24271018" w14:textId="77777777" w:rsidR="00352D19" w:rsidRPr="00EB2A48" w:rsidRDefault="00352D19" w:rsidP="00C84351">
            <w:pPr>
              <w:pStyle w:val="a3"/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EB2A48">
              <w:rPr>
                <w:rFonts w:eastAsia="Times New Roman" w:cs="Times New Roman"/>
                <w:color w:val="000000" w:themeColor="text1"/>
                <w:sz w:val="24"/>
              </w:rPr>
              <w:t>не более 155 х 110 х 70;</w:t>
            </w:r>
          </w:p>
          <w:p w14:paraId="09A1408A" w14:textId="77777777" w:rsidR="00352D19" w:rsidRPr="00EB2A48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 xml:space="preserve">Рабочая температура: </w:t>
            </w:r>
          </w:p>
          <w:p w14:paraId="0A359D1E" w14:textId="77777777" w:rsidR="00352D19" w:rsidRPr="00BC2E0F" w:rsidRDefault="00352D19" w:rsidP="00C84351">
            <w:pPr>
              <w:pStyle w:val="a3"/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от -50°С до +50°С;</w:t>
            </w:r>
          </w:p>
          <w:p w14:paraId="45D9371A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 xml:space="preserve">Напряжение питания, В: </w:t>
            </w:r>
          </w:p>
          <w:p w14:paraId="3923CAEB" w14:textId="77777777" w:rsidR="00352D19" w:rsidRPr="00BC2E0F" w:rsidRDefault="00352D19" w:rsidP="00C84351">
            <w:pPr>
              <w:pStyle w:val="a3"/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от 6 до 36;</w:t>
            </w:r>
          </w:p>
          <w:p w14:paraId="2D2C777C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Род тока: постоянный;</w:t>
            </w:r>
          </w:p>
          <w:p w14:paraId="1DF088EB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Потребляемая мощность, Вт:</w:t>
            </w:r>
          </w:p>
          <w:p w14:paraId="2FC1740B" w14:textId="77777777" w:rsidR="00352D19" w:rsidRPr="00BC2E0F" w:rsidRDefault="00352D19" w:rsidP="00C84351">
            <w:pPr>
              <w:pStyle w:val="a3"/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не более 60;</w:t>
            </w:r>
          </w:p>
          <w:p w14:paraId="2B8D8737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Тип видеовыхода: DVI-D;</w:t>
            </w:r>
          </w:p>
          <w:p w14:paraId="6F890BD0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Тип сетевого порта: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Gigabit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Ethernet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;</w:t>
            </w:r>
          </w:p>
          <w:p w14:paraId="77972BA9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Кол-во портов USB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type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 A, шт. 2;</w:t>
            </w:r>
          </w:p>
          <w:p w14:paraId="7D72F165" w14:textId="77777777" w:rsidR="00352D19" w:rsidRPr="00BC2E0F" w:rsidRDefault="00352D19" w:rsidP="00352D19">
            <w:pPr>
              <w:pStyle w:val="a3"/>
              <w:numPr>
                <w:ilvl w:val="0"/>
                <w:numId w:val="10"/>
              </w:numPr>
              <w:ind w:left="351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 xml:space="preserve">Глубина видеоархива, </w:t>
            </w:r>
            <w:proofErr w:type="spellStart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сут</w:t>
            </w:r>
            <w:proofErr w:type="spellEnd"/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.:</w:t>
            </w:r>
          </w:p>
          <w:p w14:paraId="3DA3AB66" w14:textId="77777777" w:rsidR="00352D19" w:rsidRPr="00BC2E0F" w:rsidRDefault="00352D19" w:rsidP="00C84351">
            <w:pPr>
              <w:pStyle w:val="a3"/>
              <w:ind w:left="360"/>
              <w:rPr>
                <w:rFonts w:eastAsia="Times New Roman" w:cs="Times New Roman"/>
                <w:color w:val="000000" w:themeColor="text1"/>
                <w:sz w:val="24"/>
              </w:rPr>
            </w:pPr>
            <w:r w:rsidRPr="00BC2E0F">
              <w:rPr>
                <w:rFonts w:eastAsia="Times New Roman" w:cs="Times New Roman"/>
                <w:color w:val="000000" w:themeColor="text1"/>
                <w:sz w:val="24"/>
              </w:rPr>
              <w:t>не менее 14.</w:t>
            </w:r>
          </w:p>
        </w:tc>
      </w:tr>
      <w:tr w:rsidR="00352D19" w:rsidRPr="00BC2E0F" w14:paraId="49ED30CC" w14:textId="77777777" w:rsidTr="00DA6978">
        <w:trPr>
          <w:trHeight w:val="357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71A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lastRenderedPageBreak/>
              <w:t xml:space="preserve">5.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функциям</w:t>
            </w:r>
            <w:proofErr w:type="spellEnd"/>
          </w:p>
        </w:tc>
      </w:tr>
      <w:tr w:rsidR="00352D19" w:rsidRPr="000D504F" w14:paraId="4BED4404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E1CB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5.1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00DC" w14:textId="77777777" w:rsidR="00352D19" w:rsidRPr="00E83742" w:rsidRDefault="00352D19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Видеокамера</w:t>
            </w:r>
            <w:proofErr w:type="spellEnd"/>
          </w:p>
        </w:tc>
        <w:tc>
          <w:tcPr>
            <w:tcW w:w="5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CF29" w14:textId="0B48A4A1" w:rsidR="00352D19" w:rsidRPr="00BC2E0F" w:rsidRDefault="00352D19" w:rsidP="007C2422">
            <w:pPr>
              <w:tabs>
                <w:tab w:val="left" w:pos="851"/>
                <w:tab w:val="left" w:pos="1701"/>
              </w:tabs>
              <w:ind w:right="282"/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Выполнение запроса на трансляции видеоизображения </w:t>
            </w:r>
            <w:r>
              <w:rPr>
                <w:color w:val="000000" w:themeColor="text1"/>
                <w:lang w:val="ru-RU"/>
              </w:rPr>
              <w:br/>
            </w:r>
            <w:r w:rsidRPr="00E52C88">
              <w:rPr>
                <w:color w:val="000000" w:themeColor="text1"/>
                <w:lang w:val="ru-RU"/>
              </w:rPr>
              <w:t xml:space="preserve">по протоколу </w:t>
            </w:r>
            <w:r w:rsidRPr="00B54271">
              <w:rPr>
                <w:color w:val="000000" w:themeColor="text1"/>
              </w:rPr>
              <w:t>RTSP</w:t>
            </w:r>
            <w:r w:rsidRPr="00B54271">
              <w:rPr>
                <w:color w:val="000000" w:themeColor="text1"/>
                <w:lang w:val="ru-RU"/>
              </w:rPr>
              <w:t xml:space="preserve"> с поддержкой медиаконтента </w:t>
            </w:r>
            <w:r w:rsidRPr="00B54271">
              <w:rPr>
                <w:color w:val="000000" w:themeColor="text1"/>
              </w:rPr>
              <w:t>video</w:t>
            </w:r>
            <w:r w:rsidRPr="00B54271">
              <w:rPr>
                <w:color w:val="000000" w:themeColor="text1"/>
                <w:lang w:val="ru-RU"/>
              </w:rPr>
              <w:t>/</w:t>
            </w:r>
            <w:r w:rsidRPr="00B54271">
              <w:rPr>
                <w:color w:val="000000" w:themeColor="text1"/>
              </w:rPr>
              <w:t>h</w:t>
            </w:r>
            <w:r w:rsidRPr="00050245">
              <w:rPr>
                <w:color w:val="000000" w:themeColor="text1"/>
                <w:lang w:val="ru-RU"/>
              </w:rPr>
              <w:t xml:space="preserve">.264, прикладных протоколов </w:t>
            </w:r>
            <w:r w:rsidRPr="00CB3F4F">
              <w:rPr>
                <w:color w:val="000000" w:themeColor="text1"/>
              </w:rPr>
              <w:t>RTP</w:t>
            </w:r>
            <w:r w:rsidRPr="00EB2A48">
              <w:rPr>
                <w:color w:val="000000" w:themeColor="text1"/>
                <w:lang w:val="ru-RU"/>
              </w:rPr>
              <w:t>/</w:t>
            </w:r>
            <w:r w:rsidRPr="00EB2A48">
              <w:rPr>
                <w:color w:val="000000" w:themeColor="text1"/>
              </w:rPr>
              <w:t>AVP</w:t>
            </w:r>
            <w:r w:rsidRPr="00EB2A48">
              <w:rPr>
                <w:color w:val="000000" w:themeColor="text1"/>
                <w:lang w:val="ru-RU"/>
              </w:rPr>
              <w:t>.</w:t>
            </w:r>
          </w:p>
        </w:tc>
      </w:tr>
      <w:tr w:rsidR="00352D19" w:rsidRPr="00BC2E0F" w14:paraId="732C32AC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B7C" w14:textId="69E70F9C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6.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надёжности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УСВ</w:t>
            </w:r>
          </w:p>
        </w:tc>
      </w:tr>
      <w:tr w:rsidR="00352D19" w:rsidRPr="000D504F" w14:paraId="6A5C8C76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FA4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6.1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37F" w14:textId="77777777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Срок службы не менее 5 лет.</w:t>
            </w:r>
          </w:p>
        </w:tc>
      </w:tr>
      <w:tr w:rsidR="00352D19" w:rsidRPr="00BC2E0F" w14:paraId="4BC9639C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196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7.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безопасности</w:t>
            </w:r>
            <w:proofErr w:type="spellEnd"/>
          </w:p>
        </w:tc>
      </w:tr>
      <w:tr w:rsidR="00352D19" w:rsidRPr="000D504F" w14:paraId="2647A61A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4ED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7.1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5FD" w14:textId="77777777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Общие требования безопасности должны соответствовать ГОСТ 12.2.003-91.</w:t>
            </w:r>
          </w:p>
        </w:tc>
      </w:tr>
      <w:tr w:rsidR="00352D19" w:rsidRPr="000D504F" w14:paraId="13E71701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919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7.2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19A8" w14:textId="604EBA2C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По уровню радиопомех УСВ должен соответствовать требованиям ГОСТ Р 50747-95.</w:t>
            </w:r>
          </w:p>
        </w:tc>
      </w:tr>
      <w:tr w:rsidR="00352D19" w:rsidRPr="000D504F" w14:paraId="5DE3A1C6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3418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7.3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F12" w14:textId="77777777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Электрическое сопротивление изоляции цепей подключения питания автомата относительно корпуса должно соответствовать требованиям ПУЭ.</w:t>
            </w:r>
          </w:p>
        </w:tc>
      </w:tr>
      <w:tr w:rsidR="00352D19" w:rsidRPr="00BC2E0F" w14:paraId="31638989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9C7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8. </w:t>
            </w:r>
            <w:proofErr w:type="spellStart"/>
            <w:r w:rsidRPr="00E83742">
              <w:rPr>
                <w:b/>
                <w:color w:val="000000" w:themeColor="text1"/>
              </w:rPr>
              <w:t>Конструктивные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</w:p>
        </w:tc>
      </w:tr>
      <w:tr w:rsidR="00352D19" w:rsidRPr="000D504F" w14:paraId="759156FF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6FC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8.1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B32" w14:textId="47491668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УСВ предназначен для эксплуатации, как в неотапливаемых помещениях, так и на открытом воздухе.</w:t>
            </w:r>
          </w:p>
        </w:tc>
      </w:tr>
      <w:tr w:rsidR="00352D19" w:rsidRPr="000D504F" w14:paraId="42BC8642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BD0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8.2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90C" w14:textId="5A875C67" w:rsidR="00352D19" w:rsidRPr="00EB2A48" w:rsidRDefault="00352D19" w:rsidP="00C84351">
            <w:pPr>
              <w:jc w:val="both"/>
              <w:rPr>
                <w:color w:val="000000" w:themeColor="text1"/>
                <w:shd w:val="clear" w:color="auto" w:fill="FFFFFF"/>
                <w:lang w:val="ru-RU"/>
              </w:rPr>
            </w:pPr>
            <w:r w:rsidRPr="00E83742">
              <w:rPr>
                <w:color w:val="000000" w:themeColor="text1"/>
                <w:shd w:val="clear" w:color="auto" w:fill="FFFFFF"/>
                <w:lang w:val="ru-RU"/>
              </w:rPr>
              <w:t>Конструктивно, модули УСВ монтируются в ОП (Типовое решение для потенциального размещения камеры видеонаблюдения</w:t>
            </w:r>
            <w:r w:rsidR="00501724">
              <w:rPr>
                <w:color w:val="000000" w:themeColor="text1"/>
                <w:shd w:val="clear" w:color="auto" w:fill="FFFFFF"/>
                <w:lang w:val="ru-RU"/>
              </w:rPr>
              <w:t>, коммутатора</w:t>
            </w:r>
            <w:r w:rsidRPr="00E83742">
              <w:rPr>
                <w:color w:val="000000" w:themeColor="text1"/>
                <w:shd w:val="clear" w:color="auto" w:fill="FFFFFF"/>
                <w:lang w:val="ru-RU"/>
              </w:rPr>
              <w:t xml:space="preserve">): </w:t>
            </w:r>
            <w:r w:rsidR="00501724">
              <w:rPr>
                <w:color w:val="000000" w:themeColor="text1"/>
                <w:shd w:val="clear" w:color="auto" w:fill="FFFFFF"/>
                <w:lang w:val="ru-RU"/>
              </w:rPr>
              <w:t>коммутатор</w:t>
            </w:r>
            <w:r w:rsidRPr="00E83742">
              <w:rPr>
                <w:color w:val="000000" w:themeColor="text1"/>
                <w:shd w:val="clear" w:color="auto" w:fill="FFFFFF"/>
                <w:lang w:val="ru-RU"/>
              </w:rPr>
              <w:t xml:space="preserve"> в  верхней части левой стойки ОП (левая верхняя</w:t>
            </w:r>
            <w:r w:rsidRPr="00E52C88">
              <w:rPr>
                <w:color w:val="000000" w:themeColor="text1"/>
                <w:shd w:val="clear" w:color="auto" w:fill="FFFFFF"/>
                <w:lang w:val="ru-RU"/>
              </w:rPr>
              <w:t xml:space="preserve"> часть стойки может быть оборудована допол</w:t>
            </w:r>
            <w:r w:rsidRPr="00B54271">
              <w:rPr>
                <w:color w:val="000000" w:themeColor="text1"/>
                <w:shd w:val="clear" w:color="auto" w:fill="FFFFFF"/>
                <w:lang w:val="ru-RU"/>
              </w:rPr>
              <w:t xml:space="preserve">нительным герметичным боксом, который является частью металлоконструкции каркаса ОП); антенна </w:t>
            </w:r>
            <w:r w:rsidRPr="00B54271">
              <w:rPr>
                <w:color w:val="000000" w:themeColor="text1"/>
                <w:shd w:val="clear" w:color="auto" w:fill="FFFFFF"/>
              </w:rPr>
              <w:t>Wi</w:t>
            </w:r>
            <w:r w:rsidRPr="00B54271">
              <w:rPr>
                <w:color w:val="000000" w:themeColor="text1"/>
                <w:shd w:val="clear" w:color="auto" w:fill="FFFFFF"/>
                <w:lang w:val="ru-RU"/>
              </w:rPr>
              <w:t>-</w:t>
            </w:r>
            <w:r w:rsidRPr="00050245">
              <w:rPr>
                <w:color w:val="000000" w:themeColor="text1"/>
                <w:shd w:val="clear" w:color="auto" w:fill="FFFFFF"/>
              </w:rPr>
              <w:t>Fi</w:t>
            </w:r>
            <w:r w:rsidR="00501724">
              <w:rPr>
                <w:color w:val="000000" w:themeColor="text1"/>
                <w:shd w:val="clear" w:color="auto" w:fill="FFFFFF"/>
                <w:lang w:val="ru-RU"/>
              </w:rPr>
              <w:t xml:space="preserve"> (точка доступа)</w:t>
            </w:r>
            <w:r w:rsidRPr="00050245">
              <w:rPr>
                <w:color w:val="000000" w:themeColor="text1"/>
                <w:shd w:val="clear" w:color="auto" w:fill="FFFFFF"/>
                <w:lang w:val="ru-RU"/>
              </w:rPr>
              <w:t xml:space="preserve"> и видеокамера внутри ОП на верхней части потолочных панелей (конструкция потолочных панелей должна скрывать все внутренние элементы антенны </w:t>
            </w:r>
            <w:r w:rsidRPr="00CB3F4F">
              <w:rPr>
                <w:color w:val="000000" w:themeColor="text1"/>
                <w:shd w:val="clear" w:color="auto" w:fill="FFFFFF"/>
              </w:rPr>
              <w:t>Wi</w:t>
            </w:r>
            <w:r w:rsidRPr="00EB2A48">
              <w:rPr>
                <w:color w:val="000000" w:themeColor="text1"/>
                <w:shd w:val="clear" w:color="auto" w:fill="FFFFFF"/>
                <w:lang w:val="ru-RU"/>
              </w:rPr>
              <w:t>-</w:t>
            </w:r>
            <w:r w:rsidRPr="00EB2A48">
              <w:rPr>
                <w:color w:val="000000" w:themeColor="text1"/>
                <w:shd w:val="clear" w:color="auto" w:fill="FFFFFF"/>
              </w:rPr>
              <w:t>Fi</w:t>
            </w:r>
            <w:r w:rsidRPr="00EB2A48">
              <w:rPr>
                <w:color w:val="000000" w:themeColor="text1"/>
                <w:shd w:val="clear" w:color="auto" w:fill="FFFFFF"/>
                <w:lang w:val="ru-RU"/>
              </w:rPr>
              <w:t xml:space="preserve"> и видеокамеры, которые доступны для полного или частичного демонтажа с наружной стороны потолочных панелей).</w:t>
            </w:r>
          </w:p>
          <w:p w14:paraId="771BBD12" w14:textId="77777777" w:rsidR="00352D19" w:rsidRPr="003E47FF" w:rsidRDefault="00352D19" w:rsidP="00C84351">
            <w:pPr>
              <w:jc w:val="both"/>
              <w:rPr>
                <w:color w:val="000000" w:themeColor="text1"/>
                <w:shd w:val="clear" w:color="auto" w:fill="FFFFFF"/>
                <w:lang w:val="ru-RU"/>
              </w:rPr>
            </w:pPr>
            <w:r w:rsidRPr="00BC2E0F">
              <w:rPr>
                <w:color w:val="000000" w:themeColor="text1"/>
                <w:shd w:val="clear" w:color="auto" w:fill="FFFFFF"/>
                <w:lang w:val="ru-RU"/>
              </w:rPr>
              <w:t xml:space="preserve">Размещение видеокамер и выбор угла обзора </w:t>
            </w:r>
            <w:r w:rsidR="003E47FF">
              <w:rPr>
                <w:color w:val="000000" w:themeColor="text1"/>
                <w:shd w:val="clear" w:color="auto" w:fill="FFFFFF"/>
                <w:lang w:val="ru-RU"/>
              </w:rPr>
              <w:t>согласовать с ООО «ОДПС Сколково».</w:t>
            </w:r>
          </w:p>
          <w:p w14:paraId="7E3141F6" w14:textId="77777777" w:rsidR="00352D19" w:rsidRPr="00D0551B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rStyle w:val="hps"/>
                <w:color w:val="000000" w:themeColor="text1"/>
                <w:szCs w:val="28"/>
                <w:lang w:val="ru-RU"/>
              </w:rPr>
              <w:t xml:space="preserve">Две видеокамеры должны быть смонтированы на противоположных сторонах павильона у края навеса со стороны проезжей части с отступом от края навеса 200 мм. Направление объективов камер встречное друг другу согласно приложенной схеме (см п. 8.6 приложения </w:t>
            </w:r>
            <w:r w:rsidR="003E47FF">
              <w:rPr>
                <w:rStyle w:val="hps"/>
                <w:color w:val="000000" w:themeColor="text1"/>
                <w:szCs w:val="28"/>
                <w:lang w:val="ru-RU"/>
              </w:rPr>
              <w:t>9</w:t>
            </w:r>
            <w:r w:rsidRPr="0034167B">
              <w:rPr>
                <w:rStyle w:val="hps"/>
                <w:color w:val="000000" w:themeColor="text1"/>
                <w:szCs w:val="28"/>
                <w:lang w:val="ru-RU"/>
              </w:rPr>
              <w:t>).</w:t>
            </w:r>
          </w:p>
        </w:tc>
      </w:tr>
      <w:tr w:rsidR="00352D19" w:rsidRPr="000D504F" w14:paraId="32BAF9FA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09C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8.3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A52" w14:textId="15F0C871" w:rsidR="00352D19" w:rsidRPr="00E83742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УСВ должен работать от однофазной сети переменного тока номинальным напряжением 200-240 В, частотой 50 Гц. </w:t>
            </w:r>
          </w:p>
        </w:tc>
      </w:tr>
      <w:tr w:rsidR="00352D19" w:rsidRPr="000D504F" w14:paraId="60DB698A" w14:textId="77777777" w:rsidTr="00DA6978">
        <w:trPr>
          <w:trHeight w:val="6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BA9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8.4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2F2" w14:textId="77777777" w:rsidR="00352D19" w:rsidRPr="0034167B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Электропитание подводится к блоку питания роутера и роутеру через клеммы. </w:t>
            </w:r>
            <w:r w:rsidRPr="0034167B">
              <w:rPr>
                <w:color w:val="000000" w:themeColor="text1"/>
                <w:lang w:val="ru-RU"/>
              </w:rPr>
              <w:t>Допускается применять исполнение роутера с внутренним блоком питания.</w:t>
            </w:r>
            <w:r w:rsidR="003E47FF">
              <w:rPr>
                <w:color w:val="000000" w:themeColor="text1"/>
                <w:lang w:val="ru-RU"/>
              </w:rPr>
              <w:t xml:space="preserve"> </w:t>
            </w:r>
            <w:r w:rsidRPr="0034167B">
              <w:rPr>
                <w:color w:val="000000" w:themeColor="text1"/>
                <w:lang w:val="ru-RU"/>
              </w:rPr>
              <w:t>Вся кабельная проводка для питания устройств и обмена данными внутри опорной стойки должны быть проложены внутри кабель-каналов без следов повреждения или загибов.</w:t>
            </w:r>
          </w:p>
          <w:p w14:paraId="22B6FB82" w14:textId="77777777" w:rsidR="00352D19" w:rsidRPr="0034167B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</w:p>
        </w:tc>
      </w:tr>
      <w:tr w:rsidR="00352D19" w:rsidRPr="000D504F" w14:paraId="50203027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FA1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8.5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5DED" w14:textId="7D1AE226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Мощность потребляемая УСВ </w:t>
            </w:r>
            <w:r w:rsidR="00501724">
              <w:rPr>
                <w:color w:val="000000" w:themeColor="text1"/>
                <w:lang w:val="ru-RU"/>
              </w:rPr>
              <w:t>определить проектом</w:t>
            </w:r>
          </w:p>
        </w:tc>
      </w:tr>
      <w:tr w:rsidR="00352D19" w:rsidRPr="00501724" w14:paraId="57FA66D5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6F3" w14:textId="77777777" w:rsidR="00352D19" w:rsidRPr="00E83742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8.6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FDD" w14:textId="77777777" w:rsidR="00352D19" w:rsidRPr="00D0551B" w:rsidRDefault="00352D19" w:rsidP="00C84351">
            <w:pPr>
              <w:rPr>
                <w:color w:val="000000" w:themeColor="text1"/>
              </w:rPr>
            </w:pPr>
            <w:r w:rsidRPr="00D0551B">
              <w:rPr>
                <w:noProof/>
                <w:color w:val="000000" w:themeColor="text1"/>
              </w:rPr>
              <w:drawing>
                <wp:inline distT="0" distB="0" distL="0" distR="0" wp14:anchorId="06B0D73E" wp14:editId="0D36D2FB">
                  <wp:extent cx="5788549" cy="4064076"/>
                  <wp:effectExtent l="0" t="0" r="3175" b="0"/>
                  <wp:docPr id="33" name="Picture 33" descr="/Users/borisdobrovolskiy/Downloads/Разметка_оборудования_на_потолке_N6.p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/Users/borisdobrovolskiy/Downloads/Разметка_оборудования_на_потолке_N6.pd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2160" cy="4066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62305" w14:textId="77777777" w:rsidR="00352D19" w:rsidRPr="00B54271" w:rsidRDefault="00352D19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*Размещение камер на павильонах прочих типов выполнять аналогично размещению </w:t>
            </w:r>
            <w:r>
              <w:rPr>
                <w:color w:val="000000" w:themeColor="text1"/>
                <w:lang w:val="ru-RU"/>
              </w:rPr>
              <w:br/>
            </w:r>
            <w:r w:rsidRPr="00E52C88">
              <w:rPr>
                <w:color w:val="000000" w:themeColor="text1"/>
                <w:lang w:val="ru-RU"/>
              </w:rPr>
              <w:t>на павильоне тип 3.1</w:t>
            </w:r>
          </w:p>
        </w:tc>
      </w:tr>
      <w:tr w:rsidR="00352D19" w:rsidRPr="000D504F" w14:paraId="2DAF384A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E880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  <w:lang w:val="ru-RU"/>
              </w:rPr>
            </w:pPr>
            <w:r w:rsidRPr="00D0551B">
              <w:rPr>
                <w:b/>
                <w:color w:val="000000" w:themeColor="text1"/>
                <w:szCs w:val="28"/>
                <w:lang w:val="ru-RU"/>
              </w:rPr>
              <w:t xml:space="preserve">9. </w:t>
            </w:r>
            <w:r w:rsidRPr="00E83742">
              <w:rPr>
                <w:b/>
                <w:color w:val="000000" w:themeColor="text1"/>
                <w:lang w:val="ru-RU"/>
              </w:rPr>
              <w:t>Требования к материалам и цвету</w:t>
            </w:r>
          </w:p>
        </w:tc>
      </w:tr>
      <w:tr w:rsidR="00352D19" w:rsidRPr="000D504F" w14:paraId="0479D948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4CB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9.1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49" w14:textId="77777777" w:rsidR="00352D19" w:rsidRPr="00E83742" w:rsidRDefault="00352D19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Видеокамера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436" w14:textId="77777777" w:rsidR="00352D19" w:rsidRPr="00E52C88" w:rsidRDefault="00352D19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Цвет должен соответствовать цвету элементов потолочных панелей ОП. </w:t>
            </w:r>
          </w:p>
        </w:tc>
      </w:tr>
      <w:tr w:rsidR="00352D19" w:rsidRPr="000D504F" w14:paraId="2A6F5966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2F7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9.2</w:t>
            </w:r>
          </w:p>
        </w:tc>
        <w:tc>
          <w:tcPr>
            <w:tcW w:w="4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654" w14:textId="77777777" w:rsidR="00352D19" w:rsidRPr="00E83742" w:rsidRDefault="00352D19" w:rsidP="00C84351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Антенна</w:t>
            </w:r>
            <w:proofErr w:type="spellEnd"/>
            <w:r w:rsidRPr="00E83742">
              <w:rPr>
                <w:color w:val="000000" w:themeColor="text1"/>
              </w:rPr>
              <w:t xml:space="preserve"> Wi-Fi 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B4F7" w14:textId="5BA37C39" w:rsidR="00352D19" w:rsidRPr="00E52C88" w:rsidRDefault="00352D19" w:rsidP="00501724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Цвет должен соответствовать цвету элементов потолочных панелей ОП. </w:t>
            </w:r>
          </w:p>
        </w:tc>
      </w:tr>
      <w:tr w:rsidR="00352D19" w:rsidRPr="00BC2E0F" w14:paraId="0C003B9D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66AA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10. </w:t>
            </w:r>
            <w:proofErr w:type="spellStart"/>
            <w:r w:rsidRPr="00E83742">
              <w:rPr>
                <w:b/>
                <w:color w:val="000000" w:themeColor="text1"/>
              </w:rPr>
              <w:t>Условия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/>
                <w:color w:val="000000" w:themeColor="text1"/>
              </w:rPr>
              <w:t>эксплуатации</w:t>
            </w:r>
            <w:proofErr w:type="spellEnd"/>
          </w:p>
        </w:tc>
      </w:tr>
      <w:tr w:rsidR="00352D19" w:rsidRPr="000D504F" w14:paraId="7366D4EF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DD2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10.1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6C6F" w14:textId="0B62D381" w:rsidR="00352D19" w:rsidRPr="00E83742" w:rsidRDefault="00352D19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УСВ предназначен для работы в условиях эксплуатации У2 согласно ГОСТ15150.</w:t>
            </w:r>
          </w:p>
        </w:tc>
      </w:tr>
      <w:tr w:rsidR="00352D19" w:rsidRPr="000D504F" w14:paraId="7A6F3C0A" w14:textId="77777777" w:rsidTr="00DA6978">
        <w:trPr>
          <w:trHeight w:val="102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358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10.2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DCF" w14:textId="6958AD8A" w:rsidR="00352D19" w:rsidRPr="00E83742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Конструкция УСВ должна обеспечивать его работоспособность в температурном диапазоне от минус 40 ºС до плюс 50 ºС и относительной влажности до 95 % без воздействия конденсата.</w:t>
            </w:r>
          </w:p>
        </w:tc>
      </w:tr>
      <w:tr w:rsidR="00352D19" w:rsidRPr="00BC2E0F" w14:paraId="1E6B7690" w14:textId="77777777" w:rsidTr="00DA6978"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E47" w14:textId="77777777" w:rsidR="00352D19" w:rsidRPr="00E83742" w:rsidRDefault="00352D19" w:rsidP="00C84351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11.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документированию</w:t>
            </w:r>
            <w:proofErr w:type="spellEnd"/>
          </w:p>
        </w:tc>
      </w:tr>
      <w:tr w:rsidR="00352D19" w:rsidRPr="000D504F" w14:paraId="407A1F17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31B4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11.1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37E" w14:textId="7FC5E6DD" w:rsidR="00352D19" w:rsidRPr="00E52C88" w:rsidRDefault="00352D19" w:rsidP="00C84351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«Поставщик» предоставляет «Покупателю» комплект эксплуатационной документации на УСВ, разработанный в соответствии с требованиями комплекса стандартов и руководящих документов на автоматизированные системы в печа</w:t>
            </w:r>
            <w:r w:rsidRPr="00E52C88">
              <w:rPr>
                <w:color w:val="000000" w:themeColor="text1"/>
                <w:lang w:val="ru-RU"/>
              </w:rPr>
              <w:t>тном виде и на электронном носителе.</w:t>
            </w:r>
          </w:p>
        </w:tc>
      </w:tr>
      <w:tr w:rsidR="00352D19" w:rsidRPr="000D504F" w14:paraId="542D2C55" w14:textId="77777777" w:rsidTr="00DA697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98C9" w14:textId="77777777" w:rsidR="00352D19" w:rsidRPr="00D0551B" w:rsidRDefault="00352D19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11.2</w:t>
            </w:r>
          </w:p>
        </w:tc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248" w14:textId="6636B3FA" w:rsidR="00352D19" w:rsidRPr="00E52C88" w:rsidRDefault="00352D19" w:rsidP="00C84351">
            <w:pPr>
              <w:rPr>
                <w:color w:val="000000" w:themeColor="text1"/>
              </w:rPr>
            </w:pPr>
            <w:r w:rsidRPr="00E83742">
              <w:rPr>
                <w:color w:val="000000" w:themeColor="text1"/>
                <w:lang w:val="ru-RU"/>
              </w:rPr>
              <w:t xml:space="preserve">В комплект эксплуатационной документации должны входить следующие виды документов на поставляемую партию </w:t>
            </w:r>
            <w:r w:rsidRPr="00E52C88">
              <w:rPr>
                <w:color w:val="000000" w:themeColor="text1"/>
              </w:rPr>
              <w:t>УСВ:</w:t>
            </w:r>
          </w:p>
          <w:p w14:paraId="4BFED723" w14:textId="77777777" w:rsidR="00352D19" w:rsidRPr="00B54271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</w:rPr>
            </w:pPr>
            <w:proofErr w:type="spellStart"/>
            <w:r w:rsidRPr="00B54271">
              <w:rPr>
                <w:color w:val="000000" w:themeColor="text1"/>
              </w:rPr>
              <w:t>руководство</w:t>
            </w:r>
            <w:proofErr w:type="spellEnd"/>
            <w:r w:rsidRPr="00B54271">
              <w:rPr>
                <w:color w:val="000000" w:themeColor="text1"/>
              </w:rPr>
              <w:t xml:space="preserve"> </w:t>
            </w:r>
            <w:proofErr w:type="spellStart"/>
            <w:r w:rsidRPr="00B54271">
              <w:rPr>
                <w:color w:val="000000" w:themeColor="text1"/>
              </w:rPr>
              <w:t>по</w:t>
            </w:r>
            <w:proofErr w:type="spellEnd"/>
            <w:r w:rsidRPr="00B54271">
              <w:rPr>
                <w:color w:val="000000" w:themeColor="text1"/>
              </w:rPr>
              <w:t xml:space="preserve"> </w:t>
            </w:r>
            <w:proofErr w:type="spellStart"/>
            <w:r w:rsidRPr="00B54271">
              <w:rPr>
                <w:color w:val="000000" w:themeColor="text1"/>
              </w:rPr>
              <w:t>эксплуатации</w:t>
            </w:r>
            <w:proofErr w:type="spellEnd"/>
            <w:r w:rsidRPr="00B54271">
              <w:rPr>
                <w:color w:val="000000" w:themeColor="text1"/>
              </w:rPr>
              <w:t>;</w:t>
            </w:r>
          </w:p>
          <w:p w14:paraId="0A903189" w14:textId="77777777" w:rsidR="00352D19" w:rsidRPr="00B54271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</w:rPr>
            </w:pPr>
            <w:proofErr w:type="spellStart"/>
            <w:r w:rsidRPr="00B54271">
              <w:rPr>
                <w:color w:val="000000" w:themeColor="text1"/>
              </w:rPr>
              <w:t>схема</w:t>
            </w:r>
            <w:proofErr w:type="spellEnd"/>
            <w:r w:rsidRPr="00B54271">
              <w:rPr>
                <w:color w:val="000000" w:themeColor="text1"/>
              </w:rPr>
              <w:t xml:space="preserve"> </w:t>
            </w:r>
            <w:proofErr w:type="spellStart"/>
            <w:r w:rsidRPr="00B54271">
              <w:rPr>
                <w:color w:val="000000" w:themeColor="text1"/>
              </w:rPr>
              <w:t>структурная</w:t>
            </w:r>
            <w:proofErr w:type="spellEnd"/>
            <w:r w:rsidRPr="00B54271">
              <w:rPr>
                <w:color w:val="000000" w:themeColor="text1"/>
              </w:rPr>
              <w:t>;</w:t>
            </w:r>
          </w:p>
          <w:p w14:paraId="58C903C0" w14:textId="77777777" w:rsidR="00352D19" w:rsidRPr="00CB3F4F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</w:rPr>
            </w:pPr>
            <w:proofErr w:type="spellStart"/>
            <w:r w:rsidRPr="00CB3F4F">
              <w:rPr>
                <w:color w:val="000000" w:themeColor="text1"/>
              </w:rPr>
              <w:t>чертеж</w:t>
            </w:r>
            <w:proofErr w:type="spellEnd"/>
            <w:r w:rsidRPr="00CB3F4F">
              <w:rPr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color w:val="000000" w:themeColor="text1"/>
              </w:rPr>
              <w:t>общего</w:t>
            </w:r>
            <w:proofErr w:type="spellEnd"/>
            <w:r w:rsidRPr="00CB3F4F">
              <w:rPr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color w:val="000000" w:themeColor="text1"/>
              </w:rPr>
              <w:t>вида</w:t>
            </w:r>
            <w:proofErr w:type="spellEnd"/>
            <w:r w:rsidRPr="00CB3F4F">
              <w:rPr>
                <w:color w:val="000000" w:themeColor="text1"/>
              </w:rPr>
              <w:t>;</w:t>
            </w:r>
          </w:p>
          <w:p w14:paraId="32A1B252" w14:textId="77777777" w:rsidR="00352D19" w:rsidRPr="00EB2A48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</w:rPr>
            </w:pPr>
            <w:proofErr w:type="spellStart"/>
            <w:r w:rsidRPr="00EB2A48">
              <w:rPr>
                <w:color w:val="000000" w:themeColor="text1"/>
              </w:rPr>
              <w:t>габаритный</w:t>
            </w:r>
            <w:proofErr w:type="spellEnd"/>
            <w:r w:rsidRPr="00EB2A48">
              <w:rPr>
                <w:color w:val="000000" w:themeColor="text1"/>
              </w:rPr>
              <w:t xml:space="preserve"> </w:t>
            </w:r>
            <w:proofErr w:type="spellStart"/>
            <w:r w:rsidRPr="00EB2A48">
              <w:rPr>
                <w:color w:val="000000" w:themeColor="text1"/>
              </w:rPr>
              <w:t>чертеж</w:t>
            </w:r>
            <w:proofErr w:type="spellEnd"/>
            <w:r w:rsidRPr="00EB2A48">
              <w:rPr>
                <w:color w:val="000000" w:themeColor="text1"/>
              </w:rPr>
              <w:t>;</w:t>
            </w:r>
          </w:p>
          <w:p w14:paraId="0042B7E7" w14:textId="77777777" w:rsidR="00352D19" w:rsidRPr="00BC2E0F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монтажный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чертеж</w:t>
            </w:r>
            <w:proofErr w:type="spellEnd"/>
            <w:r w:rsidRPr="00BC2E0F">
              <w:rPr>
                <w:color w:val="000000" w:themeColor="text1"/>
              </w:rPr>
              <w:t>;</w:t>
            </w:r>
          </w:p>
          <w:p w14:paraId="1A95D0AB" w14:textId="77777777" w:rsidR="00352D19" w:rsidRPr="00BC2E0F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спецификация и перечень электронных и механических элементов;</w:t>
            </w:r>
          </w:p>
          <w:p w14:paraId="0072E8FF" w14:textId="77777777" w:rsidR="00352D19" w:rsidRPr="00BC2E0F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инструкции по загрузке программного обеспечения и настройке оборудования.</w:t>
            </w:r>
          </w:p>
          <w:p w14:paraId="53613B4F" w14:textId="77777777" w:rsidR="00352D19" w:rsidRPr="00BC2E0F" w:rsidRDefault="00352D19" w:rsidP="00352D19">
            <w:pPr>
              <w:numPr>
                <w:ilvl w:val="0"/>
                <w:numId w:val="1"/>
              </w:numPr>
              <w:ind w:left="714" w:hanging="357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дистрибутив программного обеспечения, драйверов, прошивок и т.д. </w:t>
            </w:r>
          </w:p>
        </w:tc>
      </w:tr>
    </w:tbl>
    <w:p w14:paraId="640AA034" w14:textId="77777777" w:rsidR="00352D19" w:rsidRPr="00D0551B" w:rsidRDefault="00352D19" w:rsidP="00352D19">
      <w:pPr>
        <w:rPr>
          <w:b/>
          <w:color w:val="000000" w:themeColor="text1"/>
          <w:szCs w:val="28"/>
          <w:lang w:val="ru-RU"/>
        </w:rPr>
      </w:pPr>
    </w:p>
    <w:sectPr w:rsidR="00352D19" w:rsidRPr="00D0551B" w:rsidSect="000D504F">
      <w:footerReference w:type="default" r:id="rId8"/>
      <w:pgSz w:w="11906" w:h="16838"/>
      <w:pgMar w:top="1134" w:right="850" w:bottom="1134" w:left="1701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85D38" w14:textId="77777777" w:rsidR="007C2422" w:rsidRDefault="007C2422" w:rsidP="007C2422">
      <w:r>
        <w:separator/>
      </w:r>
    </w:p>
  </w:endnote>
  <w:endnote w:type="continuationSeparator" w:id="0">
    <w:p w14:paraId="0B2A46AD" w14:textId="77777777" w:rsidR="007C2422" w:rsidRDefault="007C2422" w:rsidP="007C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4928654"/>
      <w:docPartObj>
        <w:docPartGallery w:val="Page Numbers (Bottom of Page)"/>
        <w:docPartUnique/>
      </w:docPartObj>
    </w:sdtPr>
    <w:sdtEndPr/>
    <w:sdtContent>
      <w:p w14:paraId="2F5014BC" w14:textId="40501496" w:rsidR="007C2422" w:rsidRDefault="007C242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08EF495" w14:textId="77777777" w:rsidR="007C2422" w:rsidRDefault="007C242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CA9B0" w14:textId="77777777" w:rsidR="007C2422" w:rsidRDefault="007C2422" w:rsidP="007C2422">
      <w:r>
        <w:separator/>
      </w:r>
    </w:p>
  </w:footnote>
  <w:footnote w:type="continuationSeparator" w:id="0">
    <w:p w14:paraId="149D88AE" w14:textId="77777777" w:rsidR="007C2422" w:rsidRDefault="007C2422" w:rsidP="007C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00B3D"/>
    <w:multiLevelType w:val="hybridMultilevel"/>
    <w:tmpl w:val="B2E44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E24BE"/>
    <w:multiLevelType w:val="hybridMultilevel"/>
    <w:tmpl w:val="82DCC48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C5CF3"/>
    <w:multiLevelType w:val="hybridMultilevel"/>
    <w:tmpl w:val="2084B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98B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FF1F52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4D6226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E5A26"/>
    <w:multiLevelType w:val="hybridMultilevel"/>
    <w:tmpl w:val="53C04E08"/>
    <w:lvl w:ilvl="0" w:tplc="B32E5A62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716224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1158F8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2D0173"/>
    <w:multiLevelType w:val="hybridMultilevel"/>
    <w:tmpl w:val="3A00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627D2"/>
    <w:multiLevelType w:val="hybridMultilevel"/>
    <w:tmpl w:val="7DF627D2"/>
    <w:lvl w:ilvl="0" w:tplc="58984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8E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6048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9CDB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FC90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126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88C6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4C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EC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D19"/>
    <w:rsid w:val="000D504F"/>
    <w:rsid w:val="00245A50"/>
    <w:rsid w:val="00255C24"/>
    <w:rsid w:val="002C6A57"/>
    <w:rsid w:val="00352D19"/>
    <w:rsid w:val="003E47FF"/>
    <w:rsid w:val="004C2DF6"/>
    <w:rsid w:val="00501724"/>
    <w:rsid w:val="00770908"/>
    <w:rsid w:val="007C2422"/>
    <w:rsid w:val="00940893"/>
    <w:rsid w:val="009527AA"/>
    <w:rsid w:val="009B0387"/>
    <w:rsid w:val="00AF71D2"/>
    <w:rsid w:val="00B40CC1"/>
    <w:rsid w:val="00B75BFD"/>
    <w:rsid w:val="00DA6978"/>
    <w:rsid w:val="00F7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9FACF"/>
  <w15:chartTrackingRefBased/>
  <w15:docId w15:val="{CB31CAF0-A219-4CB9-88EF-C842B992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2D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352D19"/>
    <w:pPr>
      <w:ind w:left="720"/>
      <w:contextualSpacing/>
    </w:pPr>
    <w:rPr>
      <w:rFonts w:cstheme="minorBidi"/>
      <w:sz w:val="28"/>
      <w:lang w:val="ru-RU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352D19"/>
    <w:rPr>
      <w:rFonts w:ascii="Times New Roman" w:eastAsiaTheme="minorEastAsia" w:hAnsi="Times New Roman"/>
      <w:sz w:val="28"/>
      <w:szCs w:val="24"/>
    </w:rPr>
  </w:style>
  <w:style w:type="character" w:customStyle="1" w:styleId="hps">
    <w:name w:val="hps"/>
    <w:basedOn w:val="a0"/>
    <w:rsid w:val="00352D19"/>
  </w:style>
  <w:style w:type="paragraph" w:styleId="a5">
    <w:name w:val="Balloon Text"/>
    <w:basedOn w:val="a"/>
    <w:link w:val="a6"/>
    <w:uiPriority w:val="99"/>
    <w:semiHidden/>
    <w:unhideWhenUsed/>
    <w:rsid w:val="00255C2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5C24"/>
    <w:rPr>
      <w:rFonts w:ascii="Segoe UI" w:eastAsiaTheme="minorEastAsia" w:hAnsi="Segoe UI" w:cs="Segoe UI"/>
      <w:sz w:val="18"/>
      <w:szCs w:val="18"/>
      <w:lang w:val="en-US"/>
    </w:rPr>
  </w:style>
  <w:style w:type="character" w:styleId="a7">
    <w:name w:val="annotation reference"/>
    <w:basedOn w:val="a0"/>
    <w:uiPriority w:val="99"/>
    <w:semiHidden/>
    <w:unhideWhenUsed/>
    <w:rsid w:val="00F7098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7098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70982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709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70982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7C242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C242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e">
    <w:name w:val="footer"/>
    <w:basedOn w:val="a"/>
    <w:link w:val="af"/>
    <w:uiPriority w:val="99"/>
    <w:unhideWhenUsed/>
    <w:rsid w:val="007C242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C2422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10</cp:revision>
  <cp:lastPrinted>2019-10-21T07:44:00Z</cp:lastPrinted>
  <dcterms:created xsi:type="dcterms:W3CDTF">2019-08-13T07:43:00Z</dcterms:created>
  <dcterms:modified xsi:type="dcterms:W3CDTF">2019-10-23T11:51:00Z</dcterms:modified>
</cp:coreProperties>
</file>